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0E296" w14:textId="5C8B059E"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826383">
        <w:rPr>
          <w:rFonts w:ascii="Arial" w:eastAsiaTheme="minorEastAsia" w:hAnsi="Arial" w:cs="Arial"/>
          <w:b/>
          <w:sz w:val="24"/>
          <w:szCs w:val="24"/>
          <w:lang w:eastAsia="zh-CN"/>
        </w:rPr>
        <w:t>6</w:t>
      </w:r>
      <w:r w:rsidR="00607C22">
        <w:rPr>
          <w:rFonts w:ascii="Arial" w:eastAsiaTheme="minorEastAsia" w:hAnsi="Arial" w:cs="Arial"/>
          <w:b/>
          <w:sz w:val="24"/>
          <w:szCs w:val="24"/>
          <w:lang w:eastAsia="zh-CN"/>
        </w:rPr>
        <w:t>-bis-e</w:t>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826383">
        <w:rPr>
          <w:rFonts w:ascii="Arial" w:eastAsiaTheme="minorEastAsia" w:hAnsi="Arial" w:cs="Arial"/>
          <w:b/>
          <w:sz w:val="24"/>
          <w:szCs w:val="24"/>
          <w:lang w:eastAsia="zh-CN"/>
        </w:rPr>
        <w:t>3xxxxx</w:t>
      </w:r>
    </w:p>
    <w:p w14:paraId="46C15741" w14:textId="5A4452AF" w:rsidR="009B37B2" w:rsidRDefault="00607C2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w:t>
      </w:r>
      <w:r w:rsidR="004A745A">
        <w:rPr>
          <w:rFonts w:ascii="Arial" w:eastAsiaTheme="minorEastAsia" w:hAnsi="Arial" w:cs="Arial"/>
          <w:b/>
          <w:sz w:val="24"/>
          <w:szCs w:val="24"/>
          <w:lang w:eastAsia="zh-CN"/>
        </w:rPr>
        <w:t xml:space="preserve"> Meeting</w:t>
      </w:r>
      <w:r w:rsidR="00F7257A">
        <w:rPr>
          <w:rFonts w:ascii="Arial" w:eastAsiaTheme="minorEastAsia" w:hAnsi="Arial" w:cs="Arial"/>
          <w:b/>
          <w:sz w:val="24"/>
          <w:szCs w:val="24"/>
          <w:lang w:eastAsia="zh-CN"/>
        </w:rPr>
        <w:t xml:space="preserve">, </w:t>
      </w:r>
      <w:r w:rsidR="00224693">
        <w:rPr>
          <w:rFonts w:ascii="Arial" w:eastAsiaTheme="minorEastAsia" w:hAnsi="Arial" w:cs="Arial"/>
          <w:b/>
          <w:sz w:val="24"/>
          <w:szCs w:val="24"/>
          <w:lang w:eastAsia="zh-CN"/>
        </w:rPr>
        <w:t>1</w:t>
      </w:r>
      <w:r w:rsidR="00826383">
        <w:rPr>
          <w:rFonts w:ascii="Arial" w:eastAsiaTheme="minorEastAsia" w:hAnsi="Arial" w:cs="Arial"/>
          <w:b/>
          <w:sz w:val="24"/>
          <w:szCs w:val="24"/>
          <w:lang w:eastAsia="zh-CN"/>
        </w:rPr>
        <w:t>7</w:t>
      </w:r>
      <w:r w:rsidR="00F7257A" w:rsidRPr="00F7257A">
        <w:rPr>
          <w:rFonts w:ascii="Arial" w:eastAsiaTheme="minorEastAsia" w:hAnsi="Arial" w:cs="Arial"/>
          <w:b/>
          <w:sz w:val="24"/>
          <w:szCs w:val="24"/>
          <w:vertAlign w:val="superscript"/>
          <w:lang w:eastAsia="zh-CN"/>
        </w:rPr>
        <w:t>th</w:t>
      </w:r>
      <w:r w:rsidR="00224693" w:rsidRPr="00224693">
        <w:rPr>
          <w:rFonts w:ascii="Arial" w:eastAsiaTheme="minorEastAsia" w:hAnsi="Arial" w:cs="Arial"/>
          <w:b/>
          <w:sz w:val="24"/>
          <w:szCs w:val="24"/>
          <w:lang w:eastAsia="zh-CN"/>
        </w:rPr>
        <w:t xml:space="preserve"> </w:t>
      </w:r>
      <w:r w:rsidR="00175376">
        <w:rPr>
          <w:rFonts w:ascii="Arial" w:hAnsi="Arial"/>
          <w:b/>
          <w:sz w:val="24"/>
          <w:szCs w:val="24"/>
          <w:lang w:eastAsia="zh-CN"/>
        </w:rPr>
        <w:t xml:space="preserve">– </w:t>
      </w:r>
      <w:r>
        <w:rPr>
          <w:rFonts w:ascii="Arial" w:hAnsi="Arial"/>
          <w:b/>
          <w:sz w:val="24"/>
          <w:szCs w:val="24"/>
          <w:lang w:eastAsia="zh-CN"/>
        </w:rPr>
        <w:t>26</w:t>
      </w:r>
      <w:r w:rsidRPr="00607C22">
        <w:rPr>
          <w:rFonts w:ascii="Arial" w:hAnsi="Arial"/>
          <w:b/>
          <w:sz w:val="24"/>
          <w:szCs w:val="24"/>
          <w:vertAlign w:val="superscript"/>
          <w:lang w:eastAsia="zh-CN"/>
        </w:rPr>
        <w:t>th</w:t>
      </w:r>
      <w:r>
        <w:rPr>
          <w:rFonts w:ascii="Arial" w:hAnsi="Arial"/>
          <w:b/>
          <w:sz w:val="24"/>
          <w:szCs w:val="24"/>
          <w:lang w:eastAsia="zh-CN"/>
        </w:rPr>
        <w:t xml:space="preserve"> April</w:t>
      </w:r>
      <w:r w:rsidR="00825D14">
        <w:rPr>
          <w:rFonts w:ascii="Arial" w:hAnsi="Arial"/>
          <w:b/>
          <w:sz w:val="24"/>
          <w:szCs w:val="24"/>
          <w:lang w:eastAsia="zh-CN"/>
        </w:rPr>
        <w:t xml:space="preserve"> 202</w:t>
      </w:r>
      <w:r w:rsidR="00826383">
        <w:rPr>
          <w:rFonts w:ascii="Arial" w:hAnsi="Arial"/>
          <w:b/>
          <w:sz w:val="24"/>
          <w:szCs w:val="24"/>
          <w:lang w:eastAsia="zh-CN"/>
        </w:rPr>
        <w:t>3</w:t>
      </w:r>
    </w:p>
    <w:p w14:paraId="023D2C63" w14:textId="77777777" w:rsidR="009B37B2" w:rsidRPr="00826383" w:rsidRDefault="009B37B2">
      <w:pPr>
        <w:spacing w:after="120"/>
        <w:ind w:left="1985" w:hanging="1985"/>
        <w:rPr>
          <w:rFonts w:ascii="Arial" w:eastAsia="MS Mincho" w:hAnsi="Arial" w:cs="Arial"/>
          <w:b/>
          <w:sz w:val="22"/>
        </w:rPr>
      </w:pPr>
    </w:p>
    <w:p w14:paraId="7FDC8849" w14:textId="7CB7B73F"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07C22">
        <w:rPr>
          <w:rFonts w:ascii="Arial" w:eastAsiaTheme="minorEastAsia" w:hAnsi="Arial" w:cs="Arial"/>
          <w:color w:val="000000"/>
          <w:sz w:val="22"/>
          <w:lang w:eastAsia="zh-CN"/>
        </w:rPr>
        <w:t>5.22.2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1BB74CCC"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26383">
        <w:rPr>
          <w:rFonts w:ascii="Arial" w:hAnsi="Arial" w:cs="Arial"/>
          <w:sz w:val="22"/>
        </w:rPr>
        <w:t xml:space="preserve">Discussion on </w:t>
      </w:r>
      <w:r w:rsidR="00607C22">
        <w:rPr>
          <w:rFonts w:ascii="Arial" w:hAnsi="Arial" w:cs="Arial"/>
          <w:sz w:val="22"/>
        </w:rPr>
        <w:t xml:space="preserve">RAN4 </w:t>
      </w:r>
      <w:r w:rsidR="00826383">
        <w:rPr>
          <w:rFonts w:ascii="Arial" w:hAnsi="Arial" w:cs="Arial"/>
          <w:sz w:val="22"/>
        </w:rPr>
        <w:t>i</w:t>
      </w:r>
      <w:r w:rsidR="00826383" w:rsidRPr="00826383">
        <w:rPr>
          <w:rFonts w:ascii="Arial" w:hAnsi="Arial" w:cs="Arial"/>
          <w:sz w:val="22"/>
        </w:rPr>
        <w:t xml:space="preserve">mpact </w:t>
      </w:r>
      <w:r w:rsidR="004A745A">
        <w:rPr>
          <w:rFonts w:ascii="Arial" w:hAnsi="Arial" w:cs="Arial"/>
          <w:sz w:val="22"/>
        </w:rPr>
        <w:t xml:space="preserve">by </w:t>
      </w:r>
      <w:r w:rsidR="00607C22">
        <w:rPr>
          <w:rFonts w:ascii="Arial" w:hAnsi="Arial" w:cs="Arial"/>
          <w:sz w:val="22"/>
        </w:rPr>
        <w:t>use case for AI/ML</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22867CA" w:rsidR="009B37B2" w:rsidRDefault="00693A15" w:rsidP="0062292E">
      <w:pPr>
        <w:pStyle w:val="1"/>
        <w:rPr>
          <w:rFonts w:eastAsiaTheme="minorEastAsia"/>
          <w:lang w:eastAsia="zh-CN"/>
        </w:rPr>
      </w:pPr>
      <w:r>
        <w:rPr>
          <w:lang w:eastAsia="ja-JP"/>
        </w:rPr>
        <w:t>1</w:t>
      </w:r>
      <w:r>
        <w:rPr>
          <w:lang w:eastAsia="ja-JP"/>
        </w:rPr>
        <w:tab/>
      </w:r>
      <w:r>
        <w:rPr>
          <w:lang w:eastAsia="ja-JP"/>
        </w:rPr>
        <w:tab/>
      </w:r>
      <w:r w:rsidR="00825D14">
        <w:rPr>
          <w:rFonts w:hint="eastAsia"/>
          <w:lang w:eastAsia="ja-JP"/>
        </w:rPr>
        <w:t>Introduction</w:t>
      </w:r>
    </w:p>
    <w:p w14:paraId="26C0FE82" w14:textId="74D8C8AD" w:rsidR="00DF2640" w:rsidRPr="006F23E7" w:rsidRDefault="00DF2640" w:rsidP="00DF2640">
      <w:pPr>
        <w:jc w:val="left"/>
        <w:rPr>
          <w:rFonts w:eastAsiaTheme="minorEastAsia"/>
          <w:lang w:val="en-US" w:eastAsia="zh-CN"/>
        </w:rPr>
      </w:pPr>
      <w:r w:rsidRPr="00607C22">
        <w:rPr>
          <w:rFonts w:eastAsiaTheme="minorEastAsia"/>
          <w:lang w:val="en-US" w:eastAsia="zh-CN"/>
        </w:rPr>
        <w:t>A Rel-18 Study Item was approved on the Artificial Intelligence (AI)/Machine Learning (ML) for NR Air Interface with the target to study the 3GPP framework for AI/ML for air-interface corresponding to each targeted use cases regarding aspects such as performance, complexity, and potential specification impact [1].</w:t>
      </w:r>
      <w:r w:rsidR="006F23E7">
        <w:rPr>
          <w:rFonts w:eastAsiaTheme="minorEastAsia"/>
          <w:lang w:val="en-US" w:eastAsia="zh-CN"/>
        </w:rPr>
        <w:t xml:space="preserve"> The SI objectives related to RAN4</w:t>
      </w:r>
      <w:r w:rsidRPr="00DF2640">
        <w:rPr>
          <w:rFonts w:eastAsiaTheme="minorEastAsia"/>
          <w:lang w:val="en-US" w:eastAsia="zh-CN"/>
        </w:rPr>
        <w:t xml:space="preserve"> </w:t>
      </w:r>
      <w:r w:rsidR="006F23E7">
        <w:rPr>
          <w:rFonts w:eastAsiaTheme="minorEastAsia"/>
          <w:lang w:val="en-US" w:eastAsia="zh-CN"/>
        </w:rPr>
        <w:t>are abstracted as below.</w:t>
      </w:r>
    </w:p>
    <w:tbl>
      <w:tblPr>
        <w:tblStyle w:val="af3"/>
        <w:tblW w:w="0" w:type="auto"/>
        <w:tblCellMar>
          <w:top w:w="113" w:type="dxa"/>
          <w:bottom w:w="113" w:type="dxa"/>
        </w:tblCellMar>
        <w:tblLook w:val="04A0" w:firstRow="1" w:lastRow="0" w:firstColumn="1" w:lastColumn="0" w:noHBand="0" w:noVBand="1"/>
      </w:tblPr>
      <w:tblGrid>
        <w:gridCol w:w="9631"/>
      </w:tblGrid>
      <w:tr w:rsidR="0056183D" w:rsidRPr="00646A73" w14:paraId="4AFE938F" w14:textId="77777777" w:rsidTr="00B76C4E">
        <w:tc>
          <w:tcPr>
            <w:tcW w:w="9631" w:type="dxa"/>
          </w:tcPr>
          <w:p w14:paraId="6B76333A" w14:textId="33C66130" w:rsidR="00B515A1" w:rsidRPr="00884A50" w:rsidRDefault="00607C22" w:rsidP="00B515A1">
            <w:pPr>
              <w:snapToGrid w:val="0"/>
              <w:spacing w:beforeLines="50" w:before="120" w:after="0" w:line="240" w:lineRule="auto"/>
              <w:jc w:val="left"/>
              <w:rPr>
                <w:rFonts w:eastAsia="맑은 고딕"/>
                <w:bCs/>
                <w:i/>
                <w:lang w:eastAsia="ko-KR"/>
              </w:rPr>
            </w:pPr>
            <w:r w:rsidRPr="00884A50">
              <w:rPr>
                <w:rFonts w:eastAsia="맑은 고딕" w:hint="eastAsia"/>
                <w:bCs/>
                <w:i/>
                <w:lang w:eastAsia="ko-KR"/>
              </w:rPr>
              <w:t>(omit</w:t>
            </w:r>
            <w:r w:rsidRPr="00884A50">
              <w:rPr>
                <w:rFonts w:eastAsia="맑은 고딕"/>
                <w:bCs/>
                <w:i/>
                <w:lang w:eastAsia="ko-KR"/>
              </w:rPr>
              <w:t>ted</w:t>
            </w:r>
            <w:r w:rsidRPr="00884A50">
              <w:rPr>
                <w:rFonts w:eastAsia="맑은 고딕" w:hint="eastAsia"/>
                <w:bCs/>
                <w:i/>
                <w:lang w:eastAsia="ko-KR"/>
              </w:rPr>
              <w:t>)</w:t>
            </w:r>
          </w:p>
          <w:p w14:paraId="7CE82A94" w14:textId="2D60890B" w:rsidR="00B515A1" w:rsidRDefault="00B515A1" w:rsidP="00B515A1">
            <w:pPr>
              <w:snapToGrid w:val="0"/>
              <w:spacing w:beforeLines="50" w:before="120" w:after="0" w:line="240" w:lineRule="auto"/>
              <w:jc w:val="left"/>
              <w:rPr>
                <w:bCs/>
                <w:lang w:eastAsia="en-GB"/>
              </w:rPr>
            </w:pPr>
            <w:r w:rsidRPr="00B515A1">
              <w:rPr>
                <w:bCs/>
                <w:lang w:eastAsia="en-GB"/>
              </w:rPr>
              <w:t>For the use cases under consideration:</w:t>
            </w:r>
          </w:p>
          <w:p w14:paraId="4E3579EC" w14:textId="7512D564" w:rsidR="00B515A1" w:rsidRPr="00F74274" w:rsidRDefault="00884A50" w:rsidP="00B515A1">
            <w:pPr>
              <w:snapToGrid w:val="0"/>
              <w:spacing w:beforeLines="50" w:before="120" w:after="0" w:line="240" w:lineRule="auto"/>
              <w:jc w:val="left"/>
              <w:rPr>
                <w:bCs/>
                <w:i/>
                <w:lang w:eastAsia="en-GB"/>
              </w:rPr>
            </w:pPr>
            <w:r w:rsidRPr="00F74274">
              <w:rPr>
                <w:rFonts w:eastAsia="맑은 고딕"/>
                <w:bCs/>
                <w:i/>
                <w:lang w:eastAsia="ko-KR"/>
              </w:rPr>
              <w:t>…</w:t>
            </w:r>
          </w:p>
          <w:p w14:paraId="71B671FD" w14:textId="77777777" w:rsidR="00B515A1" w:rsidRPr="00B515A1" w:rsidRDefault="00B515A1" w:rsidP="00B515A1">
            <w:pPr>
              <w:numPr>
                <w:ilvl w:val="0"/>
                <w:numId w:val="27"/>
              </w:numPr>
              <w:snapToGrid w:val="0"/>
              <w:spacing w:beforeLines="50" w:before="120" w:after="0" w:line="240" w:lineRule="auto"/>
              <w:jc w:val="left"/>
              <w:rPr>
                <w:bCs/>
                <w:lang w:eastAsia="en-GB"/>
              </w:rPr>
            </w:pPr>
            <w:r w:rsidRPr="00B515A1">
              <w:rPr>
                <w:bCs/>
                <w:lang w:eastAsia="en-GB"/>
              </w:rPr>
              <w:t>Assess potential specification impact, specifically for the agreed use cases in the final representative set and for a common framework:</w:t>
            </w:r>
          </w:p>
          <w:p w14:paraId="5265FB25" w14:textId="224FF32A" w:rsidR="00B515A1" w:rsidRPr="00F74274" w:rsidRDefault="00884A50" w:rsidP="00B515A1">
            <w:pPr>
              <w:snapToGrid w:val="0"/>
              <w:spacing w:beforeLines="50" w:before="120" w:after="0" w:line="240" w:lineRule="auto"/>
              <w:ind w:leftChars="20" w:left="40"/>
              <w:jc w:val="left"/>
              <w:rPr>
                <w:bCs/>
                <w:i/>
                <w:lang w:eastAsia="en-GB"/>
              </w:rPr>
            </w:pPr>
            <w:r w:rsidRPr="00F74274">
              <w:rPr>
                <w:rFonts w:eastAsia="맑은 고딕"/>
                <w:bCs/>
                <w:i/>
                <w:lang w:eastAsia="ko-KR"/>
              </w:rPr>
              <w:t>…</w:t>
            </w:r>
          </w:p>
          <w:p w14:paraId="7F3FEB6C" w14:textId="2C97B0CA" w:rsidR="00B515A1" w:rsidRPr="00B515A1" w:rsidRDefault="00B515A1" w:rsidP="00B515A1">
            <w:pPr>
              <w:numPr>
                <w:ilvl w:val="0"/>
                <w:numId w:val="41"/>
              </w:numPr>
              <w:snapToGrid w:val="0"/>
              <w:spacing w:beforeLines="50" w:before="120" w:after="0" w:line="240" w:lineRule="auto"/>
              <w:jc w:val="left"/>
              <w:rPr>
                <w:bCs/>
                <w:lang w:eastAsia="en-GB"/>
              </w:rPr>
            </w:pPr>
            <w:r w:rsidRPr="00B515A1">
              <w:rPr>
                <w:bCs/>
                <w:lang w:eastAsia="en-GB"/>
              </w:rPr>
              <w:t>Interoperability and testability aspects, e.g., (RAN4) - RAN4 only starts the work after there is sufficient progress on use case study in RAN1 and RAN2</w:t>
            </w:r>
          </w:p>
          <w:p w14:paraId="52377975" w14:textId="77777777" w:rsidR="00B515A1" w:rsidRPr="00B515A1" w:rsidRDefault="00B515A1" w:rsidP="00B515A1">
            <w:pPr>
              <w:numPr>
                <w:ilvl w:val="1"/>
                <w:numId w:val="42"/>
              </w:numPr>
              <w:snapToGrid w:val="0"/>
              <w:spacing w:beforeLines="50" w:before="120" w:after="0" w:line="240" w:lineRule="auto"/>
              <w:jc w:val="left"/>
              <w:rPr>
                <w:bCs/>
                <w:lang w:eastAsia="en-GB"/>
              </w:rPr>
            </w:pPr>
            <w:r w:rsidRPr="00B515A1">
              <w:rPr>
                <w:bCs/>
                <w:lang w:eastAsia="en-GB"/>
              </w:rPr>
              <w:t>Requirements and testing frameworks to validate AI/ML based performance enhancements and ensuring that UE and gNB with AI/ML meet or exceed the existing minimum requirements if applicable</w:t>
            </w:r>
          </w:p>
          <w:p w14:paraId="353B54A6" w14:textId="77777777" w:rsidR="00B515A1" w:rsidRPr="00B515A1" w:rsidRDefault="00B515A1" w:rsidP="00B515A1">
            <w:pPr>
              <w:numPr>
                <w:ilvl w:val="1"/>
                <w:numId w:val="42"/>
              </w:numPr>
              <w:snapToGrid w:val="0"/>
              <w:spacing w:beforeLines="50" w:before="120" w:after="0" w:line="240" w:lineRule="auto"/>
              <w:jc w:val="left"/>
              <w:rPr>
                <w:bCs/>
                <w:lang w:eastAsia="en-GB"/>
              </w:rPr>
            </w:pPr>
            <w:r w:rsidRPr="00B515A1">
              <w:rPr>
                <w:bCs/>
                <w:lang w:eastAsia="en-GB"/>
              </w:rPr>
              <w:t>Consider the need and implications for AI/ML processing capabilities definition</w:t>
            </w:r>
          </w:p>
          <w:p w14:paraId="4EF29302" w14:textId="7BC807DC" w:rsidR="0056183D" w:rsidRPr="00F74274" w:rsidRDefault="00607C22" w:rsidP="00B515A1">
            <w:pPr>
              <w:snapToGrid w:val="0"/>
              <w:spacing w:beforeLines="50" w:before="120" w:after="0" w:line="240" w:lineRule="auto"/>
              <w:ind w:leftChars="20" w:left="40"/>
              <w:rPr>
                <w:rFonts w:eastAsiaTheme="minorEastAsia"/>
                <w:i/>
                <w:lang w:eastAsia="zh-CN"/>
              </w:rPr>
            </w:pPr>
            <w:r w:rsidRPr="00F74274">
              <w:rPr>
                <w:rFonts w:eastAsia="맑은 고딕" w:hint="eastAsia"/>
                <w:bCs/>
                <w:i/>
                <w:lang w:eastAsia="ko-KR"/>
              </w:rPr>
              <w:t>(omit</w:t>
            </w:r>
            <w:r w:rsidRPr="00F74274">
              <w:rPr>
                <w:rFonts w:eastAsia="맑은 고딕"/>
                <w:bCs/>
                <w:i/>
                <w:lang w:eastAsia="ko-KR"/>
              </w:rPr>
              <w:t>ted</w:t>
            </w:r>
            <w:r w:rsidRPr="00F74274">
              <w:rPr>
                <w:rFonts w:eastAsia="맑은 고딕" w:hint="eastAsia"/>
                <w:bCs/>
                <w:i/>
                <w:lang w:eastAsia="ko-KR"/>
              </w:rPr>
              <w:t>)</w:t>
            </w:r>
          </w:p>
        </w:tc>
      </w:tr>
    </w:tbl>
    <w:p w14:paraId="1D029E2A" w14:textId="71234929" w:rsidR="002206D9" w:rsidRPr="0056183D" w:rsidRDefault="002206D9" w:rsidP="002206D9">
      <w:pPr>
        <w:jc w:val="left"/>
        <w:rPr>
          <w:rFonts w:eastAsiaTheme="minorEastAsia"/>
          <w:lang w:eastAsia="zh-CN"/>
        </w:rPr>
      </w:pPr>
    </w:p>
    <w:p w14:paraId="4551C179" w14:textId="79986FAA" w:rsidR="009B58BD" w:rsidRPr="008E20E9" w:rsidRDefault="009B58BD" w:rsidP="009B58BD">
      <w:pPr>
        <w:jc w:val="left"/>
        <w:rPr>
          <w:rFonts w:eastAsiaTheme="minorEastAsia"/>
          <w:lang w:eastAsia="zh-CN"/>
        </w:rPr>
      </w:pPr>
      <w:r w:rsidRPr="00607C22">
        <w:rPr>
          <w:rFonts w:eastAsiaTheme="minorEastAsia"/>
          <w:lang w:eastAsia="zh-CN"/>
        </w:rPr>
        <w:t xml:space="preserve">In this contribution, we would like to provide our </w:t>
      </w:r>
      <w:r w:rsidR="00607C22">
        <w:rPr>
          <w:rFonts w:eastAsiaTheme="minorEastAsia"/>
          <w:lang w:eastAsia="zh-CN"/>
        </w:rPr>
        <w:t xml:space="preserve">initial </w:t>
      </w:r>
      <w:r w:rsidRPr="00607C22">
        <w:rPr>
          <w:rFonts w:eastAsiaTheme="minorEastAsia"/>
          <w:lang w:eastAsia="zh-CN"/>
        </w:rPr>
        <w:t xml:space="preserve">view </w:t>
      </w:r>
      <w:r w:rsidR="00B16609" w:rsidRPr="00607C22">
        <w:rPr>
          <w:rFonts w:eastAsiaTheme="minorEastAsia"/>
          <w:lang w:eastAsia="zh-CN"/>
        </w:rPr>
        <w:t xml:space="preserve">on the potential way forward </w:t>
      </w:r>
      <w:r w:rsidR="006F23E7">
        <w:rPr>
          <w:rFonts w:eastAsiaTheme="minorEastAsia"/>
          <w:lang w:eastAsia="zh-CN"/>
        </w:rPr>
        <w:t xml:space="preserve">regarding </w:t>
      </w:r>
      <w:r w:rsidRPr="00607C22">
        <w:rPr>
          <w:rFonts w:eastAsiaTheme="minorEastAsia"/>
          <w:lang w:eastAsia="zh-CN"/>
        </w:rPr>
        <w:t xml:space="preserve">the </w:t>
      </w:r>
      <w:r w:rsidR="00B16609" w:rsidRPr="00607C22">
        <w:rPr>
          <w:rFonts w:eastAsiaTheme="minorEastAsia"/>
          <w:lang w:eastAsia="zh-CN"/>
        </w:rPr>
        <w:t xml:space="preserve">six sub use cases under the </w:t>
      </w:r>
      <w:r w:rsidR="0010725E" w:rsidRPr="00607C22">
        <w:rPr>
          <w:rFonts w:eastAsiaTheme="minorEastAsia"/>
          <w:lang w:eastAsia="zh-CN"/>
        </w:rPr>
        <w:t>three categorized target enhancement</w:t>
      </w:r>
      <w:r w:rsidR="00B16609" w:rsidRPr="00607C22">
        <w:rPr>
          <w:rFonts w:eastAsiaTheme="minorEastAsia"/>
          <w:lang w:eastAsia="zh-CN"/>
        </w:rPr>
        <w:t>s, i.e., CSI feedback enhancement, Beam management, and Positioning accuracy enhancements for different scenarios.</w:t>
      </w:r>
      <w:r w:rsidR="00E81489" w:rsidRPr="00607C22">
        <w:rPr>
          <w:rFonts w:eastAsiaTheme="minorEastAsia"/>
          <w:lang w:eastAsia="zh-CN"/>
        </w:rPr>
        <w:t xml:space="preserve"> </w:t>
      </w:r>
    </w:p>
    <w:p w14:paraId="7F59A391" w14:textId="4A10CF05" w:rsidR="009B37B2" w:rsidRDefault="00693A15" w:rsidP="007A30A6">
      <w:pPr>
        <w:pStyle w:val="1"/>
        <w:rPr>
          <w:lang w:eastAsia="ko-KR"/>
        </w:rPr>
      </w:pPr>
      <w:r>
        <w:rPr>
          <w:lang w:val="en-GB" w:eastAsia="ja-JP"/>
        </w:rPr>
        <w:t>2</w:t>
      </w:r>
      <w:r>
        <w:rPr>
          <w:lang w:val="en-GB" w:eastAsia="ja-JP"/>
        </w:rPr>
        <w:tab/>
      </w:r>
      <w:r>
        <w:rPr>
          <w:lang w:val="en-GB" w:eastAsia="ja-JP"/>
        </w:rPr>
        <w:tab/>
      </w:r>
      <w:r w:rsidR="0062292E">
        <w:rPr>
          <w:lang w:val="en-GB" w:eastAsia="ja-JP"/>
        </w:rPr>
        <w:t>Discussion</w:t>
      </w:r>
    </w:p>
    <w:p w14:paraId="59A7601A" w14:textId="7C653E4B" w:rsidR="0010725E" w:rsidRPr="005106E4" w:rsidRDefault="0010725E" w:rsidP="0010725E">
      <w:pPr>
        <w:jc w:val="left"/>
        <w:rPr>
          <w:rFonts w:eastAsiaTheme="minorEastAsia"/>
          <w:lang w:val="en-AU" w:eastAsia="zh-CN"/>
        </w:rPr>
      </w:pPr>
      <w:r w:rsidRPr="005106E4">
        <w:rPr>
          <w:rFonts w:eastAsiaTheme="minorEastAsia"/>
          <w:lang w:val="sv-SE" w:eastAsia="zh-CN"/>
        </w:rPr>
        <w:t xml:space="preserve">According to the latest SID in [2], it is clear that </w:t>
      </w:r>
      <w:r w:rsidRPr="005106E4">
        <w:rPr>
          <w:rFonts w:eastAsiaTheme="minorEastAsia" w:hint="eastAsia"/>
          <w:lang w:val="sv-SE" w:eastAsia="zh-CN"/>
        </w:rPr>
        <w:t>RAN4</w:t>
      </w:r>
      <w:r w:rsidRPr="005106E4">
        <w:rPr>
          <w:rFonts w:eastAsiaTheme="minorEastAsia"/>
          <w:lang w:val="sv-SE" w:eastAsia="zh-CN"/>
        </w:rPr>
        <w:t xml:space="preserve"> is first required to understand the use cases under consideration and its progress in RAN1 and RAN2 before the study on their interoperability and testability aspects. </w:t>
      </w:r>
      <w:r w:rsidRPr="005106E4">
        <w:rPr>
          <w:rFonts w:eastAsiaTheme="minorEastAsia"/>
          <w:lang w:val="en-AU" w:eastAsia="zh-CN"/>
        </w:rPr>
        <w:t>Therefore, it is important for RAN4 to have a common understanding of the</w:t>
      </w:r>
      <w:r w:rsidR="00833583" w:rsidRPr="00833583">
        <w:t xml:space="preserve"> </w:t>
      </w:r>
      <w:r w:rsidR="00833583" w:rsidRPr="00833583">
        <w:rPr>
          <w:rFonts w:eastAsiaTheme="minorEastAsia"/>
          <w:lang w:val="en-AU" w:eastAsia="zh-CN"/>
        </w:rPr>
        <w:t>KPI, input/output of AI/ML model, the applicability condition for AI/ML model, and other issues specific to each use case</w:t>
      </w:r>
      <w:r w:rsidR="003B0715">
        <w:rPr>
          <w:rFonts w:eastAsiaTheme="minorEastAsia"/>
          <w:lang w:val="en-AU" w:eastAsia="zh-CN"/>
        </w:rPr>
        <w:t>,</w:t>
      </w:r>
      <w:r w:rsidRPr="005106E4">
        <w:rPr>
          <w:rFonts w:eastAsiaTheme="minorEastAsia"/>
          <w:lang w:val="en-AU" w:eastAsia="zh-CN"/>
        </w:rPr>
        <w:t xml:space="preserve"> among companies in order to make a visible workplan in this meeting as the first RAN4 meeting of the study item.</w:t>
      </w:r>
    </w:p>
    <w:p w14:paraId="3AD6CA2F" w14:textId="523CAA7C" w:rsidR="0010725E" w:rsidRPr="00384408" w:rsidRDefault="0010725E" w:rsidP="0010725E">
      <w:pPr>
        <w:jc w:val="left"/>
        <w:rPr>
          <w:rFonts w:eastAsiaTheme="minorEastAsia"/>
          <w:b/>
          <w:lang w:eastAsia="ko-KR"/>
        </w:rPr>
      </w:pPr>
      <w:r w:rsidRPr="005E29BF">
        <w:rPr>
          <w:rFonts w:eastAsiaTheme="minorEastAsia"/>
          <w:b/>
          <w:lang w:eastAsia="zh-CN"/>
        </w:rPr>
        <w:t>Observation 1:</w:t>
      </w:r>
      <w:r w:rsidRPr="005E29BF">
        <w:rPr>
          <w:rFonts w:eastAsiaTheme="minorEastAsia"/>
          <w:b/>
          <w:lang w:eastAsia="zh-CN"/>
        </w:rPr>
        <w:tab/>
      </w:r>
      <w:r w:rsidR="000702BD">
        <w:rPr>
          <w:rFonts w:eastAsiaTheme="minorEastAsia"/>
          <w:b/>
          <w:lang w:eastAsia="zh-CN"/>
        </w:rPr>
        <w:t>It</w:t>
      </w:r>
      <w:r w:rsidR="005E29BF" w:rsidRPr="005E29BF">
        <w:rPr>
          <w:rFonts w:eastAsiaTheme="minorEastAsia"/>
          <w:b/>
          <w:lang w:val="en-AU" w:eastAsia="zh-CN"/>
        </w:rPr>
        <w:t xml:space="preserve"> is important for RAN4 to have a common understanding of the </w:t>
      </w:r>
      <w:r w:rsidR="00833583" w:rsidRPr="00833583">
        <w:rPr>
          <w:rFonts w:eastAsiaTheme="minorEastAsia"/>
          <w:b/>
          <w:lang w:val="en-AU" w:eastAsia="zh-CN"/>
        </w:rPr>
        <w:t>KPI, input/output of AI/ML model, the applicability condition for AI/ML model, and other issues specific to each use case</w:t>
      </w:r>
      <w:r w:rsidR="003B0715">
        <w:rPr>
          <w:rFonts w:eastAsiaTheme="minorEastAsia"/>
          <w:b/>
          <w:lang w:val="en-AU" w:eastAsia="zh-CN"/>
        </w:rPr>
        <w:t>,</w:t>
      </w:r>
      <w:r w:rsidR="00833583" w:rsidRPr="00833583">
        <w:rPr>
          <w:rFonts w:eastAsiaTheme="minorEastAsia"/>
          <w:b/>
          <w:lang w:val="en-AU" w:eastAsia="zh-CN"/>
        </w:rPr>
        <w:t xml:space="preserve"> </w:t>
      </w:r>
      <w:r w:rsidR="005E29BF" w:rsidRPr="005E29BF">
        <w:rPr>
          <w:rFonts w:eastAsiaTheme="minorEastAsia"/>
          <w:b/>
          <w:lang w:val="en-AU" w:eastAsia="zh-CN"/>
        </w:rPr>
        <w:t>among companies in order to make a visible workplan in this meeting as the first RAN4 meeting of the study item.</w:t>
      </w:r>
    </w:p>
    <w:p w14:paraId="646F442E" w14:textId="780DBBCA" w:rsidR="00D54B4F" w:rsidRPr="005106E4" w:rsidRDefault="00A10F09" w:rsidP="00EA2090">
      <w:pPr>
        <w:jc w:val="left"/>
        <w:rPr>
          <w:rFonts w:eastAsia="맑은 고딕"/>
          <w:lang w:val="en-US" w:eastAsia="ko-KR"/>
        </w:rPr>
      </w:pPr>
      <w:r w:rsidRPr="005106E4">
        <w:rPr>
          <w:rFonts w:eastAsia="맑은 고딕"/>
          <w:lang w:eastAsia="ko-KR"/>
        </w:rPr>
        <w:lastRenderedPageBreak/>
        <w:t>During the discussion</w:t>
      </w:r>
      <w:r w:rsidR="00F81FD7" w:rsidRPr="005106E4">
        <w:rPr>
          <w:rFonts w:eastAsia="맑은 고딕"/>
          <w:lang w:eastAsia="ko-KR"/>
        </w:rPr>
        <w:t xml:space="preserve"> in RAN1</w:t>
      </w:r>
      <w:r w:rsidRPr="005106E4">
        <w:rPr>
          <w:rFonts w:eastAsia="맑은 고딕"/>
          <w:lang w:eastAsia="ko-KR"/>
        </w:rPr>
        <w:t xml:space="preserve">, </w:t>
      </w:r>
      <w:r w:rsidR="00EA2090" w:rsidRPr="005106E4">
        <w:rPr>
          <w:rFonts w:eastAsia="맑은 고딕"/>
          <w:lang w:val="en-US" w:eastAsia="ko-KR"/>
        </w:rPr>
        <w:t xml:space="preserve">many use cases </w:t>
      </w:r>
      <w:r w:rsidR="00913FE1">
        <w:rPr>
          <w:rFonts w:eastAsia="맑은 고딕"/>
          <w:lang w:val="en-US" w:eastAsia="ko-KR"/>
        </w:rPr>
        <w:t xml:space="preserve">for different categories </w:t>
      </w:r>
      <w:r w:rsidR="00F81FD7" w:rsidRPr="005106E4">
        <w:rPr>
          <w:rFonts w:eastAsia="맑은 고딕"/>
          <w:lang w:val="en-US" w:eastAsia="ko-KR"/>
        </w:rPr>
        <w:t xml:space="preserve">for Rel-18 AI/ML model had been proposed. </w:t>
      </w:r>
      <w:r w:rsidR="00913FE1">
        <w:rPr>
          <w:rFonts w:eastAsia="맑은 고딕"/>
          <w:lang w:val="en-US" w:eastAsia="ko-KR"/>
        </w:rPr>
        <w:t>Meanwhile, i</w:t>
      </w:r>
      <w:r w:rsidR="00F81FD7" w:rsidRPr="005106E4">
        <w:rPr>
          <w:rFonts w:eastAsia="맑은 고딕"/>
          <w:lang w:val="en-US" w:eastAsia="ko-KR"/>
        </w:rPr>
        <w:t>n RAN# 98</w:t>
      </w:r>
      <w:r w:rsidR="0010725E" w:rsidRPr="005106E4">
        <w:rPr>
          <w:rFonts w:eastAsia="맑은 고딕"/>
          <w:lang w:val="en-US" w:eastAsia="ko-KR"/>
        </w:rPr>
        <w:t>-</w:t>
      </w:r>
      <w:r w:rsidR="00F81FD7" w:rsidRPr="005106E4">
        <w:rPr>
          <w:rFonts w:eastAsia="맑은 고딕"/>
          <w:lang w:val="en-US" w:eastAsia="ko-KR"/>
        </w:rPr>
        <w:t xml:space="preserve">e, </w:t>
      </w:r>
      <w:r w:rsidR="00E81489" w:rsidRPr="005106E4">
        <w:rPr>
          <w:rFonts w:eastAsia="맑은 고딕"/>
          <w:lang w:val="en-US" w:eastAsia="ko-KR"/>
        </w:rPr>
        <w:t xml:space="preserve">six representative sub use cases have been </w:t>
      </w:r>
      <w:r w:rsidR="00F81FD7" w:rsidRPr="005106E4">
        <w:rPr>
          <w:rFonts w:eastAsia="맑은 고딕"/>
          <w:lang w:val="en-US" w:eastAsia="ko-KR"/>
        </w:rPr>
        <w:t xml:space="preserve">confirmed according to RAN1 agreements for the initial set of use case </w:t>
      </w:r>
      <w:r w:rsidR="00D54B4F" w:rsidRPr="005106E4">
        <w:rPr>
          <w:rFonts w:eastAsia="맑은 고딕"/>
          <w:lang w:val="en-US" w:eastAsia="ko-KR"/>
        </w:rPr>
        <w:t xml:space="preserve">as follows. </w:t>
      </w:r>
    </w:p>
    <w:p w14:paraId="48D7033A" w14:textId="77777777" w:rsidR="00D54B4F" w:rsidRPr="005106E4" w:rsidRDefault="00D54B4F" w:rsidP="00B019A2">
      <w:pPr>
        <w:pStyle w:val="afc"/>
        <w:numPr>
          <w:ilvl w:val="0"/>
          <w:numId w:val="44"/>
        </w:numPr>
        <w:spacing w:before="60" w:after="60"/>
        <w:ind w:firstLineChars="0" w:hanging="357"/>
        <w:jc w:val="left"/>
        <w:rPr>
          <w:rFonts w:eastAsia="맑은 고딕"/>
          <w:lang w:val="en-US" w:eastAsia="ko-KR"/>
        </w:rPr>
      </w:pPr>
      <w:r w:rsidRPr="005106E4">
        <w:rPr>
          <w:rFonts w:eastAsia="맑은 고딕"/>
          <w:lang w:val="en-US" w:eastAsia="ko-KR"/>
        </w:rPr>
        <w:t>CSI feedback enhancement</w:t>
      </w:r>
    </w:p>
    <w:p w14:paraId="7BA3A833" w14:textId="77777777" w:rsidR="00D54B4F" w:rsidRPr="005106E4" w:rsidRDefault="00D54B4F" w:rsidP="00B019A2">
      <w:pPr>
        <w:pStyle w:val="afc"/>
        <w:numPr>
          <w:ilvl w:val="1"/>
          <w:numId w:val="44"/>
        </w:numPr>
        <w:spacing w:before="60" w:after="60"/>
        <w:ind w:firstLineChars="0" w:hanging="357"/>
        <w:jc w:val="left"/>
        <w:rPr>
          <w:rFonts w:eastAsia="맑은 고딕"/>
          <w:lang w:val="en-US" w:eastAsia="ko-KR"/>
        </w:rPr>
      </w:pPr>
      <w:r w:rsidRPr="005106E4">
        <w:rPr>
          <w:rFonts w:eastAsia="맑은 고딕"/>
          <w:lang w:val="en-US" w:eastAsia="ko-KR"/>
        </w:rPr>
        <w:t>Spatial-frequency domain CSI compression using two-sided AI model</w:t>
      </w:r>
    </w:p>
    <w:p w14:paraId="5078AE74" w14:textId="77777777" w:rsidR="00D54B4F" w:rsidRPr="005106E4" w:rsidRDefault="00D54B4F" w:rsidP="00B019A2">
      <w:pPr>
        <w:pStyle w:val="afc"/>
        <w:numPr>
          <w:ilvl w:val="1"/>
          <w:numId w:val="44"/>
        </w:numPr>
        <w:spacing w:before="60" w:after="60"/>
        <w:ind w:firstLineChars="0" w:hanging="357"/>
        <w:jc w:val="left"/>
        <w:rPr>
          <w:rFonts w:eastAsia="맑은 고딕"/>
          <w:lang w:val="en-US" w:eastAsia="ko-KR"/>
        </w:rPr>
      </w:pPr>
      <w:r w:rsidRPr="005106E4">
        <w:rPr>
          <w:rFonts w:eastAsia="맑은 고딕"/>
          <w:lang w:val="en-US" w:eastAsia="ko-KR"/>
        </w:rPr>
        <w:t>Time domain CSI prediction using UE sided model</w:t>
      </w:r>
    </w:p>
    <w:p w14:paraId="40C970C8" w14:textId="77777777" w:rsidR="00D54B4F" w:rsidRPr="005106E4" w:rsidRDefault="00D54B4F" w:rsidP="00B019A2">
      <w:pPr>
        <w:pStyle w:val="afc"/>
        <w:numPr>
          <w:ilvl w:val="0"/>
          <w:numId w:val="44"/>
        </w:numPr>
        <w:spacing w:before="60" w:after="60"/>
        <w:ind w:firstLineChars="0" w:hanging="357"/>
        <w:jc w:val="left"/>
        <w:rPr>
          <w:rFonts w:eastAsia="맑은 고딕"/>
          <w:lang w:val="en-US" w:eastAsia="ko-KR"/>
        </w:rPr>
      </w:pPr>
      <w:r w:rsidRPr="005106E4">
        <w:rPr>
          <w:rFonts w:eastAsia="맑은 고딕"/>
          <w:lang w:val="en-US" w:eastAsia="ko-KR"/>
        </w:rPr>
        <w:t>Beam management</w:t>
      </w:r>
    </w:p>
    <w:p w14:paraId="0AF87DEE" w14:textId="77777777" w:rsidR="00D54B4F" w:rsidRPr="005106E4" w:rsidRDefault="00D54B4F" w:rsidP="00B019A2">
      <w:pPr>
        <w:pStyle w:val="afc"/>
        <w:numPr>
          <w:ilvl w:val="1"/>
          <w:numId w:val="44"/>
        </w:numPr>
        <w:spacing w:before="60" w:after="60"/>
        <w:ind w:firstLineChars="0" w:hanging="357"/>
        <w:jc w:val="left"/>
        <w:rPr>
          <w:rFonts w:eastAsia="맑은 고딕"/>
          <w:lang w:val="en-US" w:eastAsia="ko-KR"/>
        </w:rPr>
      </w:pPr>
      <w:r w:rsidRPr="005106E4">
        <w:rPr>
          <w:rFonts w:eastAsia="맑은 고딕"/>
          <w:lang w:val="en-US" w:eastAsia="ko-KR"/>
        </w:rPr>
        <w:t>Spatial-domain DL beam prediction for Set A of beams based on measurement results of Set B of beams</w:t>
      </w:r>
    </w:p>
    <w:p w14:paraId="7A03BBB2" w14:textId="77777777" w:rsidR="00D54B4F" w:rsidRPr="005106E4" w:rsidRDefault="00D54B4F" w:rsidP="00B019A2">
      <w:pPr>
        <w:pStyle w:val="afc"/>
        <w:numPr>
          <w:ilvl w:val="1"/>
          <w:numId w:val="44"/>
        </w:numPr>
        <w:spacing w:before="60" w:after="60"/>
        <w:ind w:firstLineChars="0" w:hanging="357"/>
        <w:jc w:val="left"/>
        <w:rPr>
          <w:rFonts w:eastAsia="맑은 고딕"/>
          <w:lang w:val="en-US" w:eastAsia="ko-KR"/>
        </w:rPr>
      </w:pPr>
      <w:r w:rsidRPr="005106E4">
        <w:rPr>
          <w:rFonts w:eastAsia="맑은 고딕"/>
          <w:lang w:val="en-US" w:eastAsia="ko-KR"/>
        </w:rPr>
        <w:t>Temporal DL beam prediction for Set A of beams based on the historic measurement results of Set B of beams</w:t>
      </w:r>
    </w:p>
    <w:p w14:paraId="7C448A41" w14:textId="77777777" w:rsidR="00D54B4F" w:rsidRPr="005106E4" w:rsidRDefault="00D54B4F" w:rsidP="00B019A2">
      <w:pPr>
        <w:pStyle w:val="afc"/>
        <w:numPr>
          <w:ilvl w:val="0"/>
          <w:numId w:val="44"/>
        </w:numPr>
        <w:spacing w:before="60" w:after="60"/>
        <w:ind w:firstLineChars="0" w:hanging="357"/>
        <w:jc w:val="left"/>
        <w:rPr>
          <w:rFonts w:eastAsia="맑은 고딕"/>
          <w:lang w:val="en-US" w:eastAsia="ko-KR"/>
        </w:rPr>
      </w:pPr>
      <w:r w:rsidRPr="005106E4">
        <w:rPr>
          <w:rFonts w:eastAsia="맑은 고딕"/>
          <w:lang w:val="en-US" w:eastAsia="ko-KR"/>
        </w:rPr>
        <w:t xml:space="preserve">Positioning accuracy enhancements for different scenarios </w:t>
      </w:r>
    </w:p>
    <w:p w14:paraId="6C78E3B6" w14:textId="0D022769" w:rsidR="00D54B4F" w:rsidRPr="005106E4" w:rsidRDefault="00D54B4F" w:rsidP="00B019A2">
      <w:pPr>
        <w:pStyle w:val="afc"/>
        <w:numPr>
          <w:ilvl w:val="1"/>
          <w:numId w:val="44"/>
        </w:numPr>
        <w:spacing w:before="60" w:after="60"/>
        <w:ind w:firstLineChars="0" w:hanging="357"/>
        <w:jc w:val="left"/>
        <w:rPr>
          <w:rFonts w:eastAsia="맑은 고딕"/>
          <w:lang w:val="en-US" w:eastAsia="ko-KR"/>
        </w:rPr>
      </w:pPr>
      <w:r w:rsidRPr="005106E4">
        <w:rPr>
          <w:rFonts w:eastAsia="맑은 고딕"/>
          <w:lang w:val="en-US" w:eastAsia="ko-KR"/>
        </w:rPr>
        <w:t>Direct AI/ML positioning</w:t>
      </w:r>
    </w:p>
    <w:p w14:paraId="3AA957BD" w14:textId="74C49FF2" w:rsidR="00D54B4F" w:rsidRPr="005106E4" w:rsidRDefault="00D54B4F" w:rsidP="00B019A2">
      <w:pPr>
        <w:pStyle w:val="afc"/>
        <w:numPr>
          <w:ilvl w:val="1"/>
          <w:numId w:val="44"/>
        </w:numPr>
        <w:spacing w:before="60" w:after="60"/>
        <w:ind w:firstLineChars="0" w:hanging="357"/>
        <w:jc w:val="left"/>
        <w:rPr>
          <w:rFonts w:eastAsia="맑은 고딕"/>
          <w:lang w:val="en-US" w:eastAsia="ko-KR"/>
        </w:rPr>
      </w:pPr>
      <w:r w:rsidRPr="005106E4">
        <w:rPr>
          <w:rFonts w:eastAsia="맑은 고딕"/>
          <w:lang w:val="en-US" w:eastAsia="ko-KR"/>
        </w:rPr>
        <w:t>AI/ML assisted positioning</w:t>
      </w:r>
    </w:p>
    <w:p w14:paraId="3E39C9D8" w14:textId="77777777" w:rsidR="00B019A2" w:rsidRDefault="00B019A2" w:rsidP="00680716">
      <w:pPr>
        <w:jc w:val="left"/>
        <w:rPr>
          <w:rFonts w:eastAsiaTheme="minorEastAsia"/>
          <w:lang w:val="en-US" w:eastAsia="zh-CN"/>
        </w:rPr>
      </w:pPr>
    </w:p>
    <w:p w14:paraId="5F3FA528" w14:textId="39F8909C" w:rsidR="007D3391" w:rsidRPr="005106E4" w:rsidRDefault="005B0D7F" w:rsidP="00680716">
      <w:pPr>
        <w:jc w:val="left"/>
        <w:rPr>
          <w:rFonts w:eastAsiaTheme="minorEastAsia"/>
          <w:lang w:val="en-US" w:eastAsia="zh-CN"/>
        </w:rPr>
      </w:pPr>
      <w:r w:rsidRPr="005106E4">
        <w:rPr>
          <w:rFonts w:eastAsiaTheme="minorEastAsia"/>
          <w:lang w:val="en-US" w:eastAsia="zh-CN"/>
        </w:rPr>
        <w:t>Basically, R</w:t>
      </w:r>
      <w:r w:rsidR="005D1026" w:rsidRPr="005106E4">
        <w:rPr>
          <w:rFonts w:eastAsiaTheme="minorEastAsia"/>
          <w:lang w:val="en-US" w:eastAsia="zh-CN"/>
        </w:rPr>
        <w:t xml:space="preserve">AN4 </w:t>
      </w:r>
      <w:r w:rsidR="00FA76A2" w:rsidRPr="005106E4">
        <w:rPr>
          <w:rFonts w:eastAsiaTheme="minorEastAsia"/>
          <w:lang w:val="en-US" w:eastAsia="zh-CN"/>
        </w:rPr>
        <w:t>needs to</w:t>
      </w:r>
      <w:r w:rsidR="005D1026" w:rsidRPr="005106E4">
        <w:rPr>
          <w:rFonts w:eastAsiaTheme="minorEastAsia"/>
          <w:lang w:val="en-US" w:eastAsia="zh-CN"/>
        </w:rPr>
        <w:t xml:space="preserve"> consider </w:t>
      </w:r>
      <w:r w:rsidR="007B4E91" w:rsidRPr="005106E4">
        <w:rPr>
          <w:rFonts w:eastAsiaTheme="minorEastAsia"/>
          <w:lang w:val="en-US" w:eastAsia="zh-CN"/>
        </w:rPr>
        <w:t xml:space="preserve">the </w:t>
      </w:r>
      <w:r w:rsidR="00FA76A2" w:rsidRPr="005106E4">
        <w:rPr>
          <w:rFonts w:eastAsiaTheme="minorEastAsia"/>
          <w:lang w:val="en-US" w:eastAsia="zh-CN"/>
        </w:rPr>
        <w:t>testability</w:t>
      </w:r>
      <w:r w:rsidR="005D1026" w:rsidRPr="005106E4">
        <w:rPr>
          <w:rFonts w:eastAsiaTheme="minorEastAsia"/>
          <w:lang w:val="en-US" w:eastAsia="zh-CN"/>
        </w:rPr>
        <w:t xml:space="preserve"> including test environment, complexity</w:t>
      </w:r>
      <w:r w:rsidR="00E53685">
        <w:rPr>
          <w:rFonts w:eastAsiaTheme="minorEastAsia"/>
          <w:lang w:val="en-US" w:eastAsia="zh-CN"/>
        </w:rPr>
        <w:t xml:space="preserve">, and </w:t>
      </w:r>
      <w:r w:rsidR="00FA76A2" w:rsidRPr="005106E4">
        <w:rPr>
          <w:rFonts w:eastAsiaTheme="minorEastAsia"/>
          <w:lang w:val="en-US" w:eastAsia="zh-CN"/>
        </w:rPr>
        <w:t>expected test results in the process of defining core/performance requirement</w:t>
      </w:r>
      <w:r w:rsidR="007B4E91" w:rsidRPr="005106E4">
        <w:rPr>
          <w:rFonts w:eastAsiaTheme="minorEastAsia"/>
          <w:lang w:val="en-US" w:eastAsia="zh-CN"/>
        </w:rPr>
        <w:t>s for the new feature</w:t>
      </w:r>
      <w:r w:rsidR="005D1026" w:rsidRPr="005106E4">
        <w:rPr>
          <w:rFonts w:eastAsiaTheme="minorEastAsia"/>
          <w:lang w:val="en-US" w:eastAsia="zh-CN"/>
        </w:rPr>
        <w:t>.</w:t>
      </w:r>
      <w:r w:rsidR="007004B9" w:rsidRPr="005106E4">
        <w:rPr>
          <w:rFonts w:eastAsiaTheme="minorEastAsia"/>
          <w:lang w:val="en-US" w:eastAsia="zh-CN"/>
        </w:rPr>
        <w:t xml:space="preserve"> </w:t>
      </w:r>
      <w:r w:rsidR="007B4E91" w:rsidRPr="005106E4">
        <w:rPr>
          <w:rFonts w:eastAsiaTheme="minorEastAsia"/>
          <w:lang w:val="en-US" w:eastAsia="zh-CN"/>
        </w:rPr>
        <w:t xml:space="preserve">In terms of </w:t>
      </w:r>
      <w:r w:rsidR="005D1026" w:rsidRPr="005106E4">
        <w:rPr>
          <w:rFonts w:eastAsiaTheme="minorEastAsia"/>
          <w:lang w:val="en-US" w:eastAsia="zh-CN"/>
        </w:rPr>
        <w:t>AI/</w:t>
      </w:r>
      <w:r w:rsidR="00FA76A2" w:rsidRPr="005106E4">
        <w:rPr>
          <w:rFonts w:eastAsiaTheme="minorEastAsia"/>
          <w:lang w:val="en-US" w:eastAsia="zh-CN"/>
        </w:rPr>
        <w:t>ML</w:t>
      </w:r>
      <w:r w:rsidR="005D1026" w:rsidRPr="005106E4">
        <w:rPr>
          <w:rFonts w:eastAsiaTheme="minorEastAsia"/>
          <w:lang w:val="en-US" w:eastAsia="zh-CN"/>
        </w:rPr>
        <w:t xml:space="preserve"> model, </w:t>
      </w:r>
      <w:r w:rsidR="00E53685">
        <w:rPr>
          <w:rFonts w:eastAsiaTheme="minorEastAsia"/>
          <w:lang w:val="en-US" w:eastAsia="zh-CN"/>
        </w:rPr>
        <w:t xml:space="preserve">it should be expected for </w:t>
      </w:r>
      <w:r w:rsidR="00680716" w:rsidRPr="005106E4">
        <w:rPr>
          <w:rFonts w:eastAsiaTheme="minorEastAsia"/>
          <w:lang w:val="en-US" w:eastAsia="zh-CN"/>
        </w:rPr>
        <w:t>RAN4 to study the requirements and testing frameworks to validate AI/ML ba</w:t>
      </w:r>
      <w:r w:rsidR="00E81489" w:rsidRPr="005106E4">
        <w:rPr>
          <w:rFonts w:eastAsiaTheme="minorEastAsia"/>
          <w:lang w:val="en-US" w:eastAsia="zh-CN"/>
        </w:rPr>
        <w:t xml:space="preserve">sed </w:t>
      </w:r>
      <w:r w:rsidR="00833583">
        <w:rPr>
          <w:rFonts w:eastAsiaTheme="minorEastAsia"/>
          <w:lang w:val="en-US" w:eastAsia="zh-CN"/>
        </w:rPr>
        <w:t>operations</w:t>
      </w:r>
      <w:r w:rsidR="00E81489" w:rsidRPr="005106E4">
        <w:rPr>
          <w:rFonts w:eastAsiaTheme="minorEastAsia"/>
          <w:lang w:val="en-US" w:eastAsia="zh-CN"/>
        </w:rPr>
        <w:t xml:space="preserve"> for</w:t>
      </w:r>
      <w:r w:rsidR="00680716" w:rsidRPr="005106E4">
        <w:rPr>
          <w:rFonts w:eastAsiaTheme="minorEastAsia"/>
          <w:lang w:val="en-US" w:eastAsia="zh-CN"/>
        </w:rPr>
        <w:t xml:space="preserve"> ensuring th</w:t>
      </w:r>
      <w:r w:rsidR="00E81489" w:rsidRPr="005106E4">
        <w:rPr>
          <w:rFonts w:eastAsiaTheme="minorEastAsia"/>
          <w:lang w:val="en-US" w:eastAsia="zh-CN"/>
        </w:rPr>
        <w:t>e</w:t>
      </w:r>
      <w:r w:rsidR="00680716" w:rsidRPr="005106E4">
        <w:rPr>
          <w:rFonts w:eastAsiaTheme="minorEastAsia"/>
          <w:lang w:val="en-US" w:eastAsia="zh-CN"/>
        </w:rPr>
        <w:t xml:space="preserve"> UE and gNB with AI/ML models</w:t>
      </w:r>
      <w:r w:rsidR="00F031B0" w:rsidRPr="005106E4">
        <w:rPr>
          <w:rFonts w:eastAsiaTheme="minorEastAsia"/>
          <w:lang w:val="en-US" w:eastAsia="zh-CN"/>
        </w:rPr>
        <w:t xml:space="preserve"> taking into account different </w:t>
      </w:r>
      <w:r w:rsidR="007D3391" w:rsidRPr="005106E4">
        <w:rPr>
          <w:rFonts w:eastAsiaTheme="minorEastAsia"/>
          <w:lang w:val="en-US" w:eastAsia="zh-CN"/>
        </w:rPr>
        <w:t>model training, data collection</w:t>
      </w:r>
      <w:r w:rsidR="003B0715">
        <w:rPr>
          <w:rFonts w:eastAsiaTheme="minorEastAsia"/>
          <w:lang w:val="en-US" w:eastAsia="zh-CN"/>
        </w:rPr>
        <w:t>,</w:t>
      </w:r>
      <w:r w:rsidR="007D3391" w:rsidRPr="005106E4">
        <w:rPr>
          <w:rFonts w:eastAsiaTheme="minorEastAsia"/>
          <w:lang w:val="en-US" w:eastAsia="zh-CN"/>
        </w:rPr>
        <w:t xml:space="preserve"> and monitoring for each use cases</w:t>
      </w:r>
      <w:r w:rsidR="00680716" w:rsidRPr="005106E4">
        <w:rPr>
          <w:rFonts w:eastAsiaTheme="minorEastAsia"/>
          <w:lang w:val="en-US" w:eastAsia="zh-CN"/>
        </w:rPr>
        <w:t xml:space="preserve">. </w:t>
      </w:r>
    </w:p>
    <w:p w14:paraId="1B477DFE" w14:textId="5313CEFD" w:rsidR="005106E4" w:rsidRPr="00384408" w:rsidRDefault="005106E4" w:rsidP="005106E4">
      <w:pPr>
        <w:jc w:val="left"/>
        <w:rPr>
          <w:rFonts w:eastAsiaTheme="minorEastAsia"/>
          <w:b/>
          <w:lang w:eastAsia="ko-KR"/>
        </w:rPr>
      </w:pPr>
      <w:r w:rsidRPr="005E29BF">
        <w:rPr>
          <w:rFonts w:eastAsiaTheme="minorEastAsia"/>
          <w:b/>
          <w:lang w:eastAsia="zh-CN"/>
        </w:rPr>
        <w:t xml:space="preserve">Observation </w:t>
      </w:r>
      <w:r w:rsidR="005E29BF" w:rsidRPr="005E29BF">
        <w:rPr>
          <w:rFonts w:eastAsiaTheme="minorEastAsia"/>
          <w:b/>
          <w:lang w:eastAsia="zh-CN"/>
        </w:rPr>
        <w:t>2</w:t>
      </w:r>
      <w:r w:rsidRPr="005E29BF">
        <w:rPr>
          <w:rFonts w:eastAsiaTheme="minorEastAsia"/>
          <w:b/>
          <w:lang w:eastAsia="zh-CN"/>
        </w:rPr>
        <w:t>:</w:t>
      </w:r>
      <w:r w:rsidRPr="005E29BF">
        <w:rPr>
          <w:rFonts w:eastAsiaTheme="minorEastAsia"/>
          <w:b/>
          <w:lang w:eastAsia="zh-CN"/>
        </w:rPr>
        <w:tab/>
      </w:r>
      <w:r w:rsidR="005E29BF" w:rsidRPr="005E29BF">
        <w:rPr>
          <w:rFonts w:eastAsiaTheme="minorEastAsia"/>
          <w:b/>
          <w:lang w:val="en-US" w:eastAsia="zh-CN"/>
        </w:rPr>
        <w:t xml:space="preserve">RAN4 to study the requirements and testing frameworks to validate AI/ML based </w:t>
      </w:r>
      <w:r w:rsidR="00833583">
        <w:rPr>
          <w:rFonts w:eastAsiaTheme="minorEastAsia"/>
          <w:b/>
          <w:lang w:val="en-US" w:eastAsia="zh-CN"/>
        </w:rPr>
        <w:t>operation</w:t>
      </w:r>
      <w:r w:rsidR="005E29BF" w:rsidRPr="005E29BF">
        <w:rPr>
          <w:rFonts w:eastAsiaTheme="minorEastAsia"/>
          <w:b/>
          <w:lang w:val="en-US" w:eastAsia="zh-CN"/>
        </w:rPr>
        <w:t>s for ensuring the UE and gNB with AI/ML models taking into account different model training, data collection</w:t>
      </w:r>
      <w:r w:rsidR="003B0715">
        <w:rPr>
          <w:rFonts w:eastAsiaTheme="minorEastAsia"/>
          <w:b/>
          <w:lang w:val="en-US" w:eastAsia="zh-CN"/>
        </w:rPr>
        <w:t>,</w:t>
      </w:r>
      <w:r w:rsidR="005E29BF" w:rsidRPr="005E29BF">
        <w:rPr>
          <w:rFonts w:eastAsiaTheme="minorEastAsia"/>
          <w:b/>
          <w:lang w:val="en-US" w:eastAsia="zh-CN"/>
        </w:rPr>
        <w:t xml:space="preserve"> and monitoring for each use case.</w:t>
      </w:r>
    </w:p>
    <w:p w14:paraId="09C06F29" w14:textId="4A4040BC" w:rsidR="00B01E63" w:rsidRPr="00B01E63" w:rsidRDefault="00680716" w:rsidP="00B01E63">
      <w:pPr>
        <w:jc w:val="left"/>
        <w:rPr>
          <w:rFonts w:eastAsiaTheme="minorEastAsia"/>
          <w:lang w:val="en-US" w:eastAsia="zh-CN"/>
        </w:rPr>
      </w:pPr>
      <w:r w:rsidRPr="005106E4">
        <w:rPr>
          <w:rFonts w:eastAsiaTheme="minorEastAsia"/>
          <w:lang w:val="en-US" w:eastAsia="zh-CN"/>
        </w:rPr>
        <w:t>Then the question is how to verify the model</w:t>
      </w:r>
      <w:r w:rsidR="007624C7">
        <w:rPr>
          <w:rFonts w:eastAsiaTheme="minorEastAsia"/>
          <w:lang w:val="en-US" w:eastAsia="zh-CN"/>
        </w:rPr>
        <w:t xml:space="preserve"> whether </w:t>
      </w:r>
      <w:r w:rsidR="007B4E91" w:rsidRPr="005106E4">
        <w:rPr>
          <w:rFonts w:eastAsiaTheme="minorEastAsia"/>
          <w:lang w:val="en-US" w:eastAsia="zh-CN"/>
        </w:rPr>
        <w:t xml:space="preserve">such product </w:t>
      </w:r>
      <w:r w:rsidRPr="005106E4">
        <w:rPr>
          <w:rFonts w:eastAsiaTheme="minorEastAsia"/>
          <w:lang w:val="en-US" w:eastAsia="zh-CN"/>
        </w:rPr>
        <w:t>achieve</w:t>
      </w:r>
      <w:r w:rsidR="007B4E91" w:rsidRPr="005106E4">
        <w:rPr>
          <w:rFonts w:eastAsiaTheme="minorEastAsia"/>
          <w:lang w:val="en-US" w:eastAsia="zh-CN"/>
        </w:rPr>
        <w:t>s</w:t>
      </w:r>
      <w:r w:rsidRPr="005106E4">
        <w:rPr>
          <w:rFonts w:eastAsiaTheme="minorEastAsia"/>
          <w:lang w:val="en-US" w:eastAsia="zh-CN"/>
        </w:rPr>
        <w:t xml:space="preserve"> the </w:t>
      </w:r>
      <w:r w:rsidR="00580B9B" w:rsidRPr="005106E4">
        <w:rPr>
          <w:rFonts w:eastAsiaTheme="minorEastAsia"/>
          <w:lang w:val="en-US" w:eastAsia="zh-CN"/>
        </w:rPr>
        <w:t>e</w:t>
      </w:r>
      <w:r w:rsidR="00833583">
        <w:rPr>
          <w:rFonts w:eastAsiaTheme="minorEastAsia"/>
          <w:lang w:val="en-US" w:eastAsia="zh-CN"/>
        </w:rPr>
        <w:t>xpected</w:t>
      </w:r>
      <w:r w:rsidR="00580B9B" w:rsidRPr="005106E4">
        <w:rPr>
          <w:rFonts w:eastAsiaTheme="minorEastAsia"/>
          <w:lang w:val="en-US" w:eastAsia="zh-CN"/>
        </w:rPr>
        <w:t xml:space="preserve"> </w:t>
      </w:r>
      <w:r w:rsidRPr="005106E4">
        <w:rPr>
          <w:rFonts w:eastAsiaTheme="minorEastAsia"/>
          <w:lang w:val="en-US" w:eastAsia="zh-CN"/>
        </w:rPr>
        <w:t>performance index</w:t>
      </w:r>
      <w:r w:rsidR="00833583">
        <w:rPr>
          <w:rFonts w:eastAsiaTheme="minorEastAsia"/>
          <w:lang w:val="en-US" w:eastAsia="zh-CN"/>
        </w:rPr>
        <w:t xml:space="preserve"> by utilizing AI/ML operations</w:t>
      </w:r>
      <w:r w:rsidRPr="005106E4">
        <w:rPr>
          <w:rFonts w:eastAsiaTheme="minorEastAsia"/>
          <w:lang w:val="en-US" w:eastAsia="zh-CN"/>
        </w:rPr>
        <w:t>. This</w:t>
      </w:r>
      <w:r w:rsidR="00580B9B" w:rsidRPr="005106E4">
        <w:rPr>
          <w:rFonts w:eastAsiaTheme="minorEastAsia"/>
          <w:lang w:val="en-US" w:eastAsia="zh-CN"/>
        </w:rPr>
        <w:t xml:space="preserve"> </w:t>
      </w:r>
      <w:r w:rsidR="007B4E91" w:rsidRPr="005106E4">
        <w:rPr>
          <w:rFonts w:eastAsiaTheme="minorEastAsia"/>
          <w:lang w:val="en-US" w:eastAsia="zh-CN"/>
        </w:rPr>
        <w:t xml:space="preserve">also </w:t>
      </w:r>
      <w:r w:rsidR="00580B9B" w:rsidRPr="005106E4">
        <w:rPr>
          <w:rFonts w:eastAsiaTheme="minorEastAsia"/>
          <w:lang w:val="en-US" w:eastAsia="zh-CN"/>
        </w:rPr>
        <w:t xml:space="preserve">involves the defining of target or </w:t>
      </w:r>
      <w:r w:rsidRPr="005106E4">
        <w:rPr>
          <w:rFonts w:eastAsiaTheme="minorEastAsia"/>
          <w:lang w:val="en-US" w:eastAsia="zh-CN"/>
        </w:rPr>
        <w:t xml:space="preserve">reference values, which </w:t>
      </w:r>
      <w:r w:rsidR="00580B9B" w:rsidRPr="005106E4">
        <w:rPr>
          <w:rFonts w:eastAsiaTheme="minorEastAsia"/>
          <w:lang w:val="en-US" w:eastAsia="zh-CN"/>
        </w:rPr>
        <w:t xml:space="preserve">might need </w:t>
      </w:r>
      <w:r w:rsidRPr="005106E4">
        <w:rPr>
          <w:rFonts w:eastAsiaTheme="minorEastAsia"/>
          <w:lang w:val="en-US" w:eastAsia="zh-CN"/>
        </w:rPr>
        <w:t xml:space="preserve">different values for different use cases and test framework. </w:t>
      </w:r>
      <w:r w:rsidR="001B6B5E" w:rsidRPr="005106E4">
        <w:rPr>
          <w:rFonts w:eastAsiaTheme="minorEastAsia"/>
          <w:lang w:val="en-US" w:eastAsia="zh-CN"/>
        </w:rPr>
        <w:t xml:space="preserve">One potential answer </w:t>
      </w:r>
      <w:r w:rsidR="007B4E91" w:rsidRPr="005106E4">
        <w:rPr>
          <w:rFonts w:eastAsiaTheme="minorEastAsia"/>
          <w:lang w:val="en-US" w:eastAsia="zh-CN"/>
        </w:rPr>
        <w:t xml:space="preserve">regarding </w:t>
      </w:r>
      <w:r w:rsidR="00F031B0" w:rsidRPr="005106E4">
        <w:rPr>
          <w:rFonts w:eastAsiaTheme="minorEastAsia"/>
          <w:lang w:val="en-US" w:eastAsia="zh-CN"/>
        </w:rPr>
        <w:t xml:space="preserve">the </w:t>
      </w:r>
      <w:r w:rsidR="00826F96" w:rsidRPr="005106E4">
        <w:rPr>
          <w:rFonts w:eastAsiaTheme="minorEastAsia"/>
          <w:lang w:val="en-US" w:eastAsia="zh-CN"/>
        </w:rPr>
        <w:t xml:space="preserve">RAN4 </w:t>
      </w:r>
      <w:r w:rsidR="00F031B0" w:rsidRPr="005106E4">
        <w:rPr>
          <w:rFonts w:eastAsiaTheme="minorEastAsia"/>
          <w:lang w:val="en-US" w:eastAsia="zh-CN"/>
        </w:rPr>
        <w:t xml:space="preserve">framework </w:t>
      </w:r>
      <w:r w:rsidR="001B6B5E" w:rsidRPr="005106E4">
        <w:rPr>
          <w:rFonts w:eastAsiaTheme="minorEastAsia"/>
          <w:lang w:val="en-US" w:eastAsia="zh-CN"/>
        </w:rPr>
        <w:t xml:space="preserve">would be to take </w:t>
      </w:r>
      <w:r w:rsidR="00826F96" w:rsidRPr="005106E4">
        <w:rPr>
          <w:rFonts w:eastAsiaTheme="minorEastAsia"/>
          <w:lang w:val="en-US" w:eastAsia="zh-CN"/>
        </w:rPr>
        <w:t xml:space="preserve">the </w:t>
      </w:r>
      <w:r w:rsidR="001B6B5E" w:rsidRPr="005106E4">
        <w:rPr>
          <w:rFonts w:eastAsiaTheme="minorEastAsia"/>
          <w:lang w:val="en-US" w:eastAsia="zh-CN"/>
        </w:rPr>
        <w:t>legacy framework for both one-sided and two two-sided AI/ML models</w:t>
      </w:r>
      <w:r w:rsidR="007B4E91" w:rsidRPr="005106E4">
        <w:rPr>
          <w:rFonts w:eastAsiaTheme="minorEastAsia"/>
          <w:lang w:val="en-US" w:eastAsia="zh-CN"/>
        </w:rPr>
        <w:t xml:space="preserve"> as a starting point</w:t>
      </w:r>
      <w:r w:rsidR="001B6B5E" w:rsidRPr="005106E4">
        <w:rPr>
          <w:rFonts w:eastAsiaTheme="minorEastAsia"/>
          <w:lang w:val="en-US" w:eastAsia="zh-CN"/>
        </w:rPr>
        <w:t xml:space="preserve">. </w:t>
      </w:r>
      <w:r w:rsidR="00826F96" w:rsidRPr="005106E4">
        <w:rPr>
          <w:rFonts w:eastAsiaTheme="minorEastAsia"/>
          <w:lang w:val="en-US" w:eastAsia="zh-CN"/>
        </w:rPr>
        <w:t xml:space="preserve">Which framework means that </w:t>
      </w:r>
      <w:r w:rsidR="00E87493" w:rsidRPr="005106E4">
        <w:rPr>
          <w:rFonts w:eastAsiaTheme="minorEastAsia"/>
          <w:lang w:val="en-US" w:eastAsia="zh-CN"/>
        </w:rPr>
        <w:t>the</w:t>
      </w:r>
      <w:r w:rsidR="001B6B5E" w:rsidRPr="005106E4">
        <w:rPr>
          <w:rFonts w:eastAsiaTheme="minorEastAsia"/>
          <w:lang w:val="en-US" w:eastAsia="zh-CN"/>
        </w:rPr>
        <w:t xml:space="preserve"> </w:t>
      </w:r>
      <w:r w:rsidR="00E87493" w:rsidRPr="005106E4">
        <w:rPr>
          <w:rFonts w:eastAsiaTheme="minorEastAsia"/>
          <w:lang w:val="en-US" w:eastAsia="zh-CN"/>
        </w:rPr>
        <w:t>AI</w:t>
      </w:r>
      <w:r w:rsidR="007624C7">
        <w:rPr>
          <w:rFonts w:eastAsiaTheme="minorEastAsia"/>
          <w:lang w:val="en-US" w:eastAsia="zh-CN"/>
        </w:rPr>
        <w:t>/</w:t>
      </w:r>
      <w:r w:rsidR="00E87493" w:rsidRPr="005106E4">
        <w:rPr>
          <w:rFonts w:eastAsiaTheme="minorEastAsia"/>
          <w:lang w:val="en-US" w:eastAsia="zh-CN"/>
        </w:rPr>
        <w:t xml:space="preserve">ML embedded product, i.e., </w:t>
      </w:r>
      <w:r w:rsidR="001B6B5E" w:rsidRPr="005106E4">
        <w:rPr>
          <w:rFonts w:eastAsiaTheme="minorEastAsia"/>
          <w:lang w:val="en-US" w:eastAsia="zh-CN"/>
        </w:rPr>
        <w:t xml:space="preserve">UE </w:t>
      </w:r>
      <w:r w:rsidR="00E87493" w:rsidRPr="005106E4">
        <w:rPr>
          <w:rFonts w:eastAsiaTheme="minorEastAsia"/>
          <w:lang w:val="en-US" w:eastAsia="zh-CN"/>
        </w:rPr>
        <w:t>or</w:t>
      </w:r>
      <w:r w:rsidR="001B6B5E" w:rsidRPr="005106E4">
        <w:rPr>
          <w:rFonts w:eastAsiaTheme="minorEastAsia"/>
          <w:lang w:val="en-US" w:eastAsia="zh-CN"/>
        </w:rPr>
        <w:t xml:space="preserve"> gNB</w:t>
      </w:r>
      <w:r w:rsidR="00E87493" w:rsidRPr="005106E4">
        <w:rPr>
          <w:rFonts w:eastAsiaTheme="minorEastAsia"/>
          <w:lang w:val="en-US" w:eastAsia="zh-CN"/>
        </w:rPr>
        <w:t>,</w:t>
      </w:r>
      <w:r w:rsidR="001B6B5E" w:rsidRPr="005106E4">
        <w:rPr>
          <w:rFonts w:eastAsiaTheme="minorEastAsia"/>
          <w:lang w:val="en-US" w:eastAsia="zh-CN"/>
        </w:rPr>
        <w:t xml:space="preserve"> </w:t>
      </w:r>
      <w:r w:rsidR="00E87493" w:rsidRPr="005106E4">
        <w:rPr>
          <w:rFonts w:eastAsiaTheme="minorEastAsia"/>
          <w:lang w:val="en-US" w:eastAsia="zh-CN"/>
        </w:rPr>
        <w:t xml:space="preserve">should </w:t>
      </w:r>
      <w:r w:rsidR="001B6B5E" w:rsidRPr="005106E4">
        <w:rPr>
          <w:rFonts w:eastAsiaTheme="minorEastAsia"/>
          <w:lang w:val="en-US" w:eastAsia="zh-CN"/>
        </w:rPr>
        <w:t>meet or exceed existing minimum requirements</w:t>
      </w:r>
      <w:r w:rsidR="007B4E91" w:rsidRPr="005106E4">
        <w:rPr>
          <w:rFonts w:eastAsiaTheme="minorEastAsia"/>
          <w:lang w:val="en-US" w:eastAsia="zh-CN"/>
        </w:rPr>
        <w:t xml:space="preserve"> under certain KPIs</w:t>
      </w:r>
      <w:r w:rsidR="00C87635" w:rsidRPr="005106E4">
        <w:rPr>
          <w:rFonts w:eastAsiaTheme="minorEastAsia"/>
          <w:lang w:val="en-US" w:eastAsia="zh-CN"/>
        </w:rPr>
        <w:t xml:space="preserve">. </w:t>
      </w:r>
      <w:r w:rsidR="007B4E91" w:rsidRPr="005106E4">
        <w:rPr>
          <w:rFonts w:eastAsiaTheme="minorEastAsia"/>
          <w:lang w:val="en-US" w:eastAsia="zh-CN"/>
        </w:rPr>
        <w:t>Another candidate would be to define a different framework and requirement for the AI/ML embedded products</w:t>
      </w:r>
      <w:r w:rsidR="007D3391" w:rsidRPr="005106E4">
        <w:rPr>
          <w:rFonts w:eastAsiaTheme="minorEastAsia"/>
          <w:lang w:val="en-US" w:eastAsia="zh-CN"/>
        </w:rPr>
        <w:t xml:space="preserve"> based on the existing framework as a reference value</w:t>
      </w:r>
      <w:r w:rsidR="007B4E91" w:rsidRPr="00F6191E">
        <w:rPr>
          <w:rFonts w:eastAsiaTheme="minorEastAsia"/>
          <w:lang w:val="en-US" w:eastAsia="zh-CN"/>
        </w:rPr>
        <w:t xml:space="preserve">. </w:t>
      </w:r>
      <w:r w:rsidR="005E29BF" w:rsidRPr="005106E4">
        <w:rPr>
          <w:rFonts w:eastAsiaTheme="minorEastAsia"/>
          <w:lang w:val="en-US" w:eastAsia="zh-CN"/>
        </w:rPr>
        <w:t xml:space="preserve">In this case, detail implementations can be left to vendors, but the TE behavior </w:t>
      </w:r>
      <w:r w:rsidR="005E29BF">
        <w:rPr>
          <w:rFonts w:eastAsiaTheme="minorEastAsia"/>
          <w:lang w:val="en-US" w:eastAsia="zh-CN"/>
        </w:rPr>
        <w:t xml:space="preserve">might need to be </w:t>
      </w:r>
      <w:r w:rsidR="005E29BF" w:rsidRPr="005106E4">
        <w:rPr>
          <w:rFonts w:eastAsiaTheme="minorEastAsia"/>
          <w:lang w:val="en-US" w:eastAsia="zh-CN"/>
        </w:rPr>
        <w:t xml:space="preserve">specified in </w:t>
      </w:r>
      <w:r w:rsidR="005E29BF">
        <w:rPr>
          <w:rFonts w:eastAsiaTheme="minorEastAsia"/>
          <w:lang w:val="en-US" w:eastAsia="zh-CN"/>
        </w:rPr>
        <w:t xml:space="preserve">the </w:t>
      </w:r>
      <w:r w:rsidR="005E29BF" w:rsidRPr="005106E4">
        <w:rPr>
          <w:rFonts w:eastAsiaTheme="minorEastAsia"/>
          <w:lang w:val="en-US" w:eastAsia="zh-CN"/>
        </w:rPr>
        <w:t>spec.</w:t>
      </w:r>
    </w:p>
    <w:p w14:paraId="7BE0740F" w14:textId="690FFE7F" w:rsidR="005E29BF" w:rsidRPr="00FD3787" w:rsidRDefault="00D86F55" w:rsidP="005E29BF">
      <w:pPr>
        <w:jc w:val="left"/>
        <w:rPr>
          <w:rFonts w:eastAsiaTheme="minorEastAsia"/>
          <w:b/>
          <w:lang w:val="en-US" w:eastAsia="zh-CN"/>
        </w:rPr>
      </w:pPr>
      <w:r>
        <w:rPr>
          <w:rFonts w:eastAsiaTheme="minorEastAsia"/>
          <w:b/>
          <w:lang w:eastAsia="zh-CN"/>
        </w:rPr>
        <w:t>Observation 3</w:t>
      </w:r>
      <w:r w:rsidR="005106E4" w:rsidRPr="00FD3787">
        <w:rPr>
          <w:rFonts w:eastAsiaTheme="minorEastAsia"/>
          <w:b/>
          <w:lang w:eastAsia="zh-CN"/>
        </w:rPr>
        <w:t>:</w:t>
      </w:r>
      <w:r w:rsidR="005106E4" w:rsidRPr="00FD3787">
        <w:rPr>
          <w:rFonts w:eastAsiaTheme="minorEastAsia"/>
          <w:b/>
          <w:lang w:eastAsia="zh-CN"/>
        </w:rPr>
        <w:tab/>
      </w:r>
      <w:r w:rsidR="005E29BF" w:rsidRPr="00FD3787">
        <w:rPr>
          <w:rFonts w:eastAsiaTheme="minorEastAsia"/>
          <w:b/>
          <w:lang w:eastAsia="zh-CN"/>
        </w:rPr>
        <w:t xml:space="preserve">In order </w:t>
      </w:r>
      <w:r w:rsidR="005E29BF" w:rsidRPr="00FD3787">
        <w:rPr>
          <w:rFonts w:eastAsiaTheme="minorEastAsia"/>
          <w:b/>
          <w:lang w:val="en-US" w:eastAsia="zh-CN"/>
        </w:rPr>
        <w:t>to verify the model whether such product achieves the e</w:t>
      </w:r>
      <w:r w:rsidR="00833583">
        <w:rPr>
          <w:rFonts w:eastAsiaTheme="minorEastAsia"/>
          <w:b/>
          <w:lang w:val="en-US" w:eastAsia="zh-CN"/>
        </w:rPr>
        <w:t>xpected</w:t>
      </w:r>
      <w:r w:rsidR="005E29BF" w:rsidRPr="00FD3787">
        <w:rPr>
          <w:rFonts w:eastAsiaTheme="minorEastAsia"/>
          <w:b/>
          <w:lang w:val="en-US" w:eastAsia="zh-CN"/>
        </w:rPr>
        <w:t xml:space="preserve"> performance index</w:t>
      </w:r>
      <w:r w:rsidR="00833583">
        <w:rPr>
          <w:rFonts w:eastAsiaTheme="minorEastAsia"/>
          <w:b/>
          <w:lang w:val="en-US" w:eastAsia="zh-CN"/>
        </w:rPr>
        <w:t xml:space="preserve"> by utilizing AI/ML operations</w:t>
      </w:r>
      <w:r w:rsidR="005E29BF" w:rsidRPr="00FD3787">
        <w:rPr>
          <w:rFonts w:eastAsiaTheme="minorEastAsia"/>
          <w:b/>
          <w:lang w:val="en-US" w:eastAsia="zh-CN"/>
        </w:rPr>
        <w:t xml:space="preserve">, RAN4 is expected to have two different </w:t>
      </w:r>
      <w:r w:rsidR="000C67DD" w:rsidRPr="00FD3787">
        <w:rPr>
          <w:rFonts w:eastAsiaTheme="minorEastAsia"/>
          <w:b/>
          <w:lang w:val="en-US" w:eastAsia="zh-CN"/>
        </w:rPr>
        <w:t>approaches</w:t>
      </w:r>
      <w:r w:rsidR="00833583">
        <w:rPr>
          <w:rFonts w:eastAsiaTheme="minorEastAsia"/>
          <w:b/>
          <w:lang w:val="en-US" w:eastAsia="zh-CN"/>
        </w:rPr>
        <w:t>:</w:t>
      </w:r>
      <w:r w:rsidR="003B0715">
        <w:rPr>
          <w:rFonts w:eastAsiaTheme="minorEastAsia"/>
          <w:b/>
          <w:lang w:val="en-US" w:eastAsia="zh-CN"/>
        </w:rPr>
        <w:t xml:space="preserve"> o</w:t>
      </w:r>
      <w:r w:rsidR="005E29BF" w:rsidRPr="00FD3787">
        <w:rPr>
          <w:rFonts w:eastAsiaTheme="minorEastAsia"/>
          <w:b/>
          <w:lang w:val="en-US" w:eastAsia="zh-CN"/>
        </w:rPr>
        <w:t xml:space="preserve">ne </w:t>
      </w:r>
      <w:r w:rsidR="000C67DD" w:rsidRPr="00FD3787">
        <w:rPr>
          <w:rFonts w:eastAsiaTheme="minorEastAsia"/>
          <w:b/>
          <w:lang w:val="en-US" w:eastAsia="zh-CN"/>
        </w:rPr>
        <w:t xml:space="preserve">is </w:t>
      </w:r>
      <w:r w:rsidR="005E29BF" w:rsidRPr="00FD3787">
        <w:rPr>
          <w:rFonts w:eastAsiaTheme="minorEastAsia"/>
          <w:b/>
          <w:lang w:val="en-US" w:eastAsia="zh-CN"/>
        </w:rPr>
        <w:t>to take the legacy framework for both one-sided and two two-sided AI/ML models as a starting point</w:t>
      </w:r>
      <w:r w:rsidR="00833583">
        <w:rPr>
          <w:rFonts w:eastAsiaTheme="minorEastAsia"/>
          <w:b/>
          <w:lang w:val="en-US" w:eastAsia="zh-CN"/>
        </w:rPr>
        <w:t>;</w:t>
      </w:r>
      <w:r w:rsidR="005E29BF" w:rsidRPr="00FD3787">
        <w:rPr>
          <w:rFonts w:eastAsiaTheme="minorEastAsia"/>
          <w:b/>
          <w:lang w:val="en-US" w:eastAsia="zh-CN"/>
        </w:rPr>
        <w:t xml:space="preserve"> </w:t>
      </w:r>
      <w:r w:rsidR="003B0715">
        <w:rPr>
          <w:rFonts w:eastAsiaTheme="minorEastAsia"/>
          <w:b/>
          <w:lang w:val="en-US" w:eastAsia="zh-CN"/>
        </w:rPr>
        <w:t>t</w:t>
      </w:r>
      <w:r w:rsidR="000C67DD" w:rsidRPr="00FD3787">
        <w:rPr>
          <w:rFonts w:eastAsiaTheme="minorEastAsia"/>
          <w:b/>
          <w:lang w:val="en-US" w:eastAsia="zh-CN"/>
        </w:rPr>
        <w:t xml:space="preserve">he </w:t>
      </w:r>
      <w:r w:rsidR="005E29BF" w:rsidRPr="00FD3787">
        <w:rPr>
          <w:rFonts w:eastAsiaTheme="minorEastAsia"/>
          <w:b/>
          <w:lang w:val="en-US" w:eastAsia="zh-CN"/>
        </w:rPr>
        <w:t xml:space="preserve">other </w:t>
      </w:r>
      <w:r w:rsidR="000C67DD" w:rsidRPr="00FD3787">
        <w:rPr>
          <w:rFonts w:eastAsiaTheme="minorEastAsia"/>
          <w:b/>
          <w:lang w:val="en-US" w:eastAsia="zh-CN"/>
        </w:rPr>
        <w:t xml:space="preserve">is </w:t>
      </w:r>
      <w:r w:rsidR="005E29BF" w:rsidRPr="00FD3787">
        <w:rPr>
          <w:rFonts w:eastAsiaTheme="minorEastAsia"/>
          <w:b/>
          <w:lang w:val="en-US" w:eastAsia="zh-CN"/>
        </w:rPr>
        <w:t xml:space="preserve">to define </w:t>
      </w:r>
      <w:r w:rsidR="00D86B1C">
        <w:rPr>
          <w:rFonts w:eastAsiaTheme="minorEastAsia"/>
          <w:b/>
          <w:lang w:val="en-US" w:eastAsia="zh-CN"/>
        </w:rPr>
        <w:t xml:space="preserve">a </w:t>
      </w:r>
      <w:r w:rsidR="005E29BF" w:rsidRPr="00FD3787">
        <w:rPr>
          <w:rFonts w:eastAsiaTheme="minorEastAsia"/>
          <w:b/>
          <w:lang w:val="en-US" w:eastAsia="zh-CN"/>
        </w:rPr>
        <w:t xml:space="preserve">different framework and requirement for the AI/ML embedded products based on the existing </w:t>
      </w:r>
      <w:r w:rsidR="00FD3787" w:rsidRPr="00FD3787">
        <w:rPr>
          <w:rFonts w:eastAsiaTheme="minorEastAsia"/>
          <w:b/>
          <w:lang w:val="en-US" w:eastAsia="zh-CN"/>
        </w:rPr>
        <w:t xml:space="preserve">ones </w:t>
      </w:r>
      <w:r w:rsidR="005E29BF" w:rsidRPr="00FD3787">
        <w:rPr>
          <w:rFonts w:eastAsiaTheme="minorEastAsia"/>
          <w:b/>
          <w:lang w:val="en-US" w:eastAsia="zh-CN"/>
        </w:rPr>
        <w:t>as a reference value.</w:t>
      </w:r>
    </w:p>
    <w:p w14:paraId="305694E5" w14:textId="589D1C70" w:rsidR="007624C7" w:rsidRPr="009173C4" w:rsidRDefault="00FD3787" w:rsidP="007624C7">
      <w:pPr>
        <w:jc w:val="left"/>
        <w:rPr>
          <w:rFonts w:eastAsia="맑은 고딕"/>
          <w:lang w:val="en-US" w:eastAsia="ko-KR"/>
        </w:rPr>
      </w:pPr>
      <w:r w:rsidRPr="009173C4">
        <w:rPr>
          <w:rFonts w:eastAsia="맑은 고딕"/>
          <w:lang w:val="en-US" w:eastAsia="ko-KR"/>
        </w:rPr>
        <w:t>As mentioned above, t</w:t>
      </w:r>
      <w:r w:rsidR="007624C7" w:rsidRPr="009173C4">
        <w:rPr>
          <w:rFonts w:eastAsia="맑은 고딕"/>
          <w:lang w:val="en-US" w:eastAsia="ko-KR"/>
        </w:rPr>
        <w:t xml:space="preserve">he </w:t>
      </w:r>
      <w:r w:rsidR="0095675D" w:rsidRPr="009173C4">
        <w:rPr>
          <w:rFonts w:eastAsia="맑은 고딕"/>
          <w:lang w:val="en-US" w:eastAsia="ko-KR"/>
        </w:rPr>
        <w:t xml:space="preserve">test framework </w:t>
      </w:r>
      <w:r w:rsidR="007624C7" w:rsidRPr="009173C4">
        <w:rPr>
          <w:rFonts w:eastAsia="맑은 고딕"/>
          <w:lang w:val="en-US" w:eastAsia="ko-KR"/>
        </w:rPr>
        <w:t>for the feature verification should be determined by the study of the use cases considered in R</w:t>
      </w:r>
      <w:r w:rsidR="0095675D" w:rsidRPr="009173C4">
        <w:rPr>
          <w:rFonts w:eastAsia="맑은 고딕"/>
          <w:lang w:val="en-US" w:eastAsia="ko-KR"/>
        </w:rPr>
        <w:t>AN1</w:t>
      </w:r>
      <w:r w:rsidR="007624C7" w:rsidRPr="009173C4">
        <w:rPr>
          <w:rFonts w:eastAsia="맑은 고딕"/>
          <w:lang w:val="en-US" w:eastAsia="ko-KR"/>
        </w:rPr>
        <w:t xml:space="preserve">. </w:t>
      </w:r>
      <w:r w:rsidR="0095675D" w:rsidRPr="009173C4">
        <w:rPr>
          <w:rFonts w:eastAsia="맑은 고딕"/>
          <w:lang w:val="en-US" w:eastAsia="ko-KR"/>
        </w:rPr>
        <w:t xml:space="preserve">However, </w:t>
      </w:r>
      <w:r w:rsidRPr="009173C4">
        <w:rPr>
          <w:rFonts w:eastAsia="맑은 고딕"/>
          <w:lang w:val="en-US" w:eastAsia="ko-KR"/>
        </w:rPr>
        <w:t>at least for one-sided model</w:t>
      </w:r>
      <w:r w:rsidR="0095675D" w:rsidRPr="009173C4">
        <w:rPr>
          <w:rFonts w:eastAsia="맑은 고딕"/>
          <w:lang w:val="en-US" w:eastAsia="ko-KR"/>
        </w:rPr>
        <w:t xml:space="preserve">, </w:t>
      </w:r>
      <w:r w:rsidR="0086556E" w:rsidRPr="009173C4">
        <w:rPr>
          <w:rFonts w:eastAsia="맑은 고딕"/>
          <w:lang w:val="en-US" w:eastAsia="ko-KR"/>
        </w:rPr>
        <w:t xml:space="preserve">RAN4 shall firstly consider the </w:t>
      </w:r>
      <w:r w:rsidR="0095675D" w:rsidRPr="009173C4">
        <w:rPr>
          <w:rFonts w:eastAsia="맑은 고딕"/>
          <w:lang w:val="en-US" w:eastAsia="ko-KR"/>
        </w:rPr>
        <w:t>evaluat</w:t>
      </w:r>
      <w:r w:rsidR="0086556E" w:rsidRPr="009173C4">
        <w:rPr>
          <w:rFonts w:eastAsia="맑은 고딕"/>
          <w:lang w:val="en-US" w:eastAsia="ko-KR"/>
        </w:rPr>
        <w:t xml:space="preserve">ion of </w:t>
      </w:r>
      <w:r w:rsidR="0095675D" w:rsidRPr="009173C4">
        <w:rPr>
          <w:rFonts w:eastAsia="맑은 고딕"/>
          <w:lang w:val="en-US" w:eastAsia="ko-KR"/>
        </w:rPr>
        <w:t xml:space="preserve">the AI/ML </w:t>
      </w:r>
      <w:r w:rsidR="00D86B1C">
        <w:rPr>
          <w:rFonts w:eastAsia="맑은 고딕"/>
          <w:lang w:val="en-US" w:eastAsia="ko-KR"/>
        </w:rPr>
        <w:t xml:space="preserve">for each </w:t>
      </w:r>
      <w:r w:rsidR="0086556E" w:rsidRPr="009173C4">
        <w:rPr>
          <w:rFonts w:eastAsia="맑은 고딕"/>
          <w:lang w:val="en-US" w:eastAsia="ko-KR"/>
        </w:rPr>
        <w:t xml:space="preserve">use case </w:t>
      </w:r>
      <w:r w:rsidR="0095675D" w:rsidRPr="009173C4">
        <w:rPr>
          <w:rFonts w:eastAsia="맑은 고딕"/>
          <w:lang w:val="en-US" w:eastAsia="ko-KR"/>
        </w:rPr>
        <w:t xml:space="preserve">with </w:t>
      </w:r>
      <w:r w:rsidR="00D86B1C">
        <w:rPr>
          <w:rFonts w:eastAsia="맑은 고딕"/>
          <w:lang w:val="en-US" w:eastAsia="ko-KR"/>
        </w:rPr>
        <w:t xml:space="preserve">the </w:t>
      </w:r>
      <w:r w:rsidR="0095675D" w:rsidRPr="009173C4">
        <w:rPr>
          <w:rFonts w:eastAsia="맑은 고딕"/>
          <w:lang w:val="en-US" w:eastAsia="ko-KR"/>
        </w:rPr>
        <w:t>legacy test requirement and framework as much as possible</w:t>
      </w:r>
      <w:r w:rsidRPr="009173C4">
        <w:rPr>
          <w:rFonts w:eastAsia="맑은 고딕"/>
          <w:lang w:val="en-US" w:eastAsia="ko-KR"/>
        </w:rPr>
        <w:t xml:space="preserve"> if it is applicable to the target use case</w:t>
      </w:r>
      <w:r w:rsidR="009C0C52" w:rsidRPr="009173C4">
        <w:rPr>
          <w:rFonts w:eastAsia="맑은 고딕"/>
          <w:lang w:val="en-US" w:eastAsia="ko-KR"/>
        </w:rPr>
        <w:t xml:space="preserve">, e.g., comparing with non AI/ML product performance. </w:t>
      </w:r>
    </w:p>
    <w:p w14:paraId="0213BF4B" w14:textId="6CC17128" w:rsidR="00B30F16" w:rsidRPr="00B30F16" w:rsidRDefault="00B505C3" w:rsidP="00C07A6E">
      <w:pPr>
        <w:jc w:val="left"/>
        <w:rPr>
          <w:rFonts w:eastAsiaTheme="minorEastAsia"/>
          <w:lang w:eastAsia="zh-CN"/>
        </w:rPr>
      </w:pPr>
      <w:r w:rsidRPr="009173C4">
        <w:rPr>
          <w:rFonts w:eastAsiaTheme="minorEastAsia"/>
          <w:b/>
          <w:lang w:eastAsia="zh-CN"/>
        </w:rPr>
        <w:t>Observation</w:t>
      </w:r>
      <w:r w:rsidR="00EA00FA" w:rsidRPr="009173C4">
        <w:rPr>
          <w:rFonts w:eastAsiaTheme="minorEastAsia"/>
          <w:b/>
          <w:lang w:eastAsia="zh-CN"/>
        </w:rPr>
        <w:t xml:space="preserve"> 4</w:t>
      </w:r>
      <w:r w:rsidR="00B30F16" w:rsidRPr="009173C4">
        <w:rPr>
          <w:rFonts w:eastAsiaTheme="minorEastAsia"/>
          <w:b/>
          <w:lang w:eastAsia="zh-CN"/>
        </w:rPr>
        <w:t>:</w:t>
      </w:r>
      <w:r w:rsidR="00527AC4" w:rsidRPr="009173C4">
        <w:rPr>
          <w:rFonts w:eastAsiaTheme="minorEastAsia"/>
          <w:b/>
          <w:lang w:eastAsia="zh-CN"/>
        </w:rPr>
        <w:tab/>
      </w:r>
      <w:r w:rsidR="009173C4" w:rsidRPr="009173C4">
        <w:rPr>
          <w:rFonts w:eastAsiaTheme="minorEastAsia"/>
          <w:b/>
          <w:lang w:val="en-US" w:eastAsia="zh-CN"/>
        </w:rPr>
        <w:t xml:space="preserve">RAN4 shall firstly consider the evaluation of the AI/ML </w:t>
      </w:r>
      <w:r w:rsidR="00D86B1C">
        <w:rPr>
          <w:rFonts w:eastAsiaTheme="minorEastAsia"/>
          <w:b/>
          <w:lang w:val="en-US" w:eastAsia="zh-CN"/>
        </w:rPr>
        <w:t xml:space="preserve">for each </w:t>
      </w:r>
      <w:r w:rsidR="009173C4" w:rsidRPr="009173C4">
        <w:rPr>
          <w:rFonts w:eastAsiaTheme="minorEastAsia"/>
          <w:b/>
          <w:lang w:val="en-US" w:eastAsia="zh-CN"/>
        </w:rPr>
        <w:t xml:space="preserve">use case with </w:t>
      </w:r>
      <w:r w:rsidR="00D86B1C">
        <w:rPr>
          <w:rFonts w:eastAsiaTheme="minorEastAsia"/>
          <w:b/>
          <w:lang w:val="en-US" w:eastAsia="zh-CN"/>
        </w:rPr>
        <w:t xml:space="preserve">the </w:t>
      </w:r>
      <w:r w:rsidR="009173C4" w:rsidRPr="009173C4">
        <w:rPr>
          <w:rFonts w:eastAsiaTheme="minorEastAsia"/>
          <w:b/>
          <w:lang w:val="en-US" w:eastAsia="zh-CN"/>
        </w:rPr>
        <w:t>legacy test requirement and framework as much as possible if it is applicable to the target use case.</w:t>
      </w:r>
    </w:p>
    <w:p w14:paraId="2B22674D" w14:textId="4982A023" w:rsidR="00AD5E3F" w:rsidRPr="00AD5E3F" w:rsidRDefault="00693A15" w:rsidP="002E456A">
      <w:pPr>
        <w:pStyle w:val="2"/>
        <w:rPr>
          <w:lang w:eastAsia="ko-KR"/>
        </w:rPr>
      </w:pPr>
      <w:r>
        <w:lastRenderedPageBreak/>
        <w:t>2.1</w:t>
      </w:r>
      <w:r>
        <w:tab/>
      </w:r>
      <w:r w:rsidR="00DF6D20" w:rsidRPr="00DF6D20">
        <w:t>CSI feedback enhancement</w:t>
      </w:r>
    </w:p>
    <w:p w14:paraId="67D527FB" w14:textId="0A07FE4E" w:rsidR="006406D6" w:rsidRPr="006406D6" w:rsidRDefault="00125CDD" w:rsidP="006406D6">
      <w:pPr>
        <w:jc w:val="left"/>
        <w:rPr>
          <w:rFonts w:eastAsia="맑은 고딕"/>
          <w:lang w:val="en-US" w:eastAsia="ko-KR"/>
        </w:rPr>
      </w:pPr>
      <w:r>
        <w:rPr>
          <w:rFonts w:eastAsia="맑은 고딕"/>
          <w:lang w:val="en-US" w:eastAsia="ko-KR"/>
        </w:rPr>
        <w:t xml:space="preserve">Two sub use cases are discussed under the CSI feedback enhancement. </w:t>
      </w:r>
      <w:r w:rsidR="00FC2E13">
        <w:rPr>
          <w:rFonts w:eastAsia="맑은 고딕"/>
          <w:lang w:val="en-US" w:eastAsia="ko-KR"/>
        </w:rPr>
        <w:t xml:space="preserve">One is for spatial-frequency domain with two-side, and the other is for time domain at UE side. </w:t>
      </w:r>
      <w:r w:rsidR="006406D6">
        <w:rPr>
          <w:rFonts w:eastAsia="맑은 고딕"/>
          <w:lang w:val="en-US" w:eastAsia="ko-KR"/>
        </w:rPr>
        <w:t xml:space="preserve">From RAN4’s perspective, </w:t>
      </w:r>
      <w:r w:rsidR="006406D6" w:rsidRPr="00125CDD">
        <w:rPr>
          <w:rFonts w:eastAsia="맑은 고딕"/>
          <w:lang w:val="en-US" w:eastAsia="ko-KR"/>
        </w:rPr>
        <w:t xml:space="preserve">CSI </w:t>
      </w:r>
      <w:r w:rsidR="006406D6">
        <w:rPr>
          <w:rFonts w:eastAsia="맑은 고딕"/>
          <w:lang w:val="en-US" w:eastAsia="ko-KR"/>
        </w:rPr>
        <w:t xml:space="preserve">reporting can be </w:t>
      </w:r>
      <w:r w:rsidR="006406D6" w:rsidRPr="00125CDD">
        <w:rPr>
          <w:rFonts w:eastAsia="맑은 고딕"/>
          <w:lang w:val="en-US" w:eastAsia="ko-KR"/>
        </w:rPr>
        <w:t xml:space="preserve">a good </w:t>
      </w:r>
      <w:r w:rsidR="00D86F55">
        <w:rPr>
          <w:rFonts w:eastAsia="맑은 고딕"/>
          <w:lang w:val="en-US" w:eastAsia="ko-KR"/>
        </w:rPr>
        <w:t xml:space="preserve">reference </w:t>
      </w:r>
      <w:r w:rsidR="00FC2E13">
        <w:rPr>
          <w:rFonts w:eastAsia="맑은 고딕"/>
          <w:lang w:val="en-US" w:eastAsia="ko-KR"/>
        </w:rPr>
        <w:t xml:space="preserve">because </w:t>
      </w:r>
      <w:r w:rsidR="00D86F55">
        <w:rPr>
          <w:rFonts w:eastAsia="맑은 고딕"/>
          <w:lang w:val="en-US" w:eastAsia="ko-KR"/>
        </w:rPr>
        <w:t>RAN4</w:t>
      </w:r>
      <w:r w:rsidR="006406D6" w:rsidRPr="00125CDD">
        <w:rPr>
          <w:rFonts w:eastAsia="맑은 고딕"/>
          <w:lang w:val="en-US" w:eastAsia="ko-KR"/>
        </w:rPr>
        <w:t xml:space="preserve"> ha</w:t>
      </w:r>
      <w:r w:rsidR="00D86F55">
        <w:rPr>
          <w:rFonts w:eastAsia="맑은 고딕"/>
          <w:lang w:val="en-US" w:eastAsia="ko-KR"/>
        </w:rPr>
        <w:t>s</w:t>
      </w:r>
      <w:r w:rsidR="006406D6" w:rsidRPr="00125CDD">
        <w:rPr>
          <w:rFonts w:eastAsia="맑은 고딕"/>
          <w:lang w:val="en-US" w:eastAsia="ko-KR"/>
        </w:rPr>
        <w:t xml:space="preserve"> a complete set of test procedures for legacy CSI reporting.</w:t>
      </w:r>
      <w:r w:rsidR="006406D6">
        <w:rPr>
          <w:rFonts w:eastAsia="맑은 고딕"/>
          <w:lang w:val="en-US" w:eastAsia="ko-KR"/>
        </w:rPr>
        <w:t xml:space="preserve"> </w:t>
      </w:r>
    </w:p>
    <w:p w14:paraId="6391A463" w14:textId="7C1B03C8" w:rsidR="00125CDD" w:rsidRPr="006406D6" w:rsidRDefault="007E067B" w:rsidP="006406D6">
      <w:pPr>
        <w:jc w:val="left"/>
        <w:rPr>
          <w:rFonts w:eastAsia="맑은 고딕"/>
          <w:lang w:val="en-US" w:eastAsia="ko-KR"/>
        </w:rPr>
      </w:pPr>
      <w:r w:rsidRPr="007E067B">
        <w:rPr>
          <w:rFonts w:eastAsia="맑은 고딕"/>
          <w:lang w:val="en-US" w:eastAsia="ko-KR"/>
        </w:rPr>
        <w:t xml:space="preserve">For </w:t>
      </w:r>
      <w:r w:rsidR="00125CDD">
        <w:rPr>
          <w:rFonts w:eastAsia="맑은 고딕"/>
          <w:lang w:val="en-US" w:eastAsia="ko-KR"/>
        </w:rPr>
        <w:t xml:space="preserve">spatial-frequency domain CSI compression using </w:t>
      </w:r>
      <w:r w:rsidRPr="007E067B">
        <w:rPr>
          <w:rFonts w:eastAsia="맑은 고딕"/>
          <w:lang w:val="en-US" w:eastAsia="ko-KR"/>
        </w:rPr>
        <w:t xml:space="preserve">two-sided AI/ML model, </w:t>
      </w:r>
      <w:r w:rsidR="00125CDD">
        <w:rPr>
          <w:rFonts w:eastAsia="맑은 고딕"/>
          <w:lang w:val="en-US" w:eastAsia="ko-KR"/>
        </w:rPr>
        <w:t>t</w:t>
      </w:r>
      <w:r w:rsidRPr="007E067B">
        <w:rPr>
          <w:rFonts w:eastAsia="맑은 고딕"/>
          <w:lang w:val="en-US" w:eastAsia="ko-KR"/>
        </w:rPr>
        <w:t>he channel estimation is compressed at UE side and decompressed at gNB side</w:t>
      </w:r>
      <w:r w:rsidR="00125CDD">
        <w:rPr>
          <w:rFonts w:eastAsia="맑은 고딕"/>
          <w:lang w:val="en-US" w:eastAsia="ko-KR"/>
        </w:rPr>
        <w:t xml:space="preserve"> </w:t>
      </w:r>
      <w:r w:rsidR="00FC2E13">
        <w:rPr>
          <w:rFonts w:eastAsia="맑은 고딕"/>
          <w:lang w:val="en-US" w:eastAsia="ko-KR"/>
        </w:rPr>
        <w:t>as</w:t>
      </w:r>
      <w:r w:rsidR="00AF4B5B">
        <w:rPr>
          <w:rFonts w:eastAsia="맑은 고딕"/>
          <w:lang w:val="en-US" w:eastAsia="ko-KR"/>
        </w:rPr>
        <w:t xml:space="preserve"> </w:t>
      </w:r>
      <w:r w:rsidR="00125CDD" w:rsidRPr="007E067B">
        <w:rPr>
          <w:rFonts w:eastAsia="맑은 고딕"/>
          <w:lang w:val="en-US" w:eastAsia="ko-KR"/>
        </w:rPr>
        <w:t>there are separated AI/ML models at UE and gNB side.</w:t>
      </w:r>
      <w:r w:rsidR="00125CDD">
        <w:rPr>
          <w:rFonts w:eastAsia="맑은 고딕"/>
          <w:lang w:val="en-US" w:eastAsia="ko-KR"/>
        </w:rPr>
        <w:t xml:space="preserve"> </w:t>
      </w:r>
    </w:p>
    <w:p w14:paraId="655C62D2" w14:textId="49C9BF67" w:rsidR="00125CDD" w:rsidRPr="00B01E63" w:rsidRDefault="009F6624" w:rsidP="00B01E63">
      <w:pPr>
        <w:jc w:val="center"/>
        <w:rPr>
          <w:rFonts w:eastAsia="맑은 고딕"/>
          <w:lang w:val="en-US" w:eastAsia="ko-KR"/>
        </w:rPr>
      </w:pPr>
      <w:r>
        <w:rPr>
          <w:rFonts w:eastAsia="맑은 고딕"/>
          <w:noProof/>
          <w:lang w:val="en-US" w:eastAsia="ko-KR"/>
        </w:rPr>
        <w:drawing>
          <wp:inline distT="0" distB="0" distL="0" distR="0" wp14:anchorId="2783B18B" wp14:editId="1F2F1E01">
            <wp:extent cx="2355850" cy="548327"/>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5475" cy="552895"/>
                    </a:xfrm>
                    <a:prstGeom prst="rect">
                      <a:avLst/>
                    </a:prstGeom>
                    <a:noFill/>
                  </pic:spPr>
                </pic:pic>
              </a:graphicData>
            </a:graphic>
          </wp:inline>
        </w:drawing>
      </w:r>
    </w:p>
    <w:p w14:paraId="244811F8" w14:textId="68E07EDF" w:rsidR="00125CDD" w:rsidRPr="00B01E63" w:rsidRDefault="00B01E63" w:rsidP="00B01E63">
      <w:pPr>
        <w:jc w:val="center"/>
        <w:rPr>
          <w:rFonts w:eastAsia="맑은 고딕"/>
          <w:lang w:val="en-US" w:eastAsia="ko-KR"/>
        </w:rPr>
      </w:pPr>
      <w:r>
        <w:rPr>
          <w:rFonts w:eastAsia="맑은 고딕" w:hint="eastAsia"/>
          <w:lang w:val="en-US" w:eastAsia="ko-KR"/>
        </w:rPr>
        <w:t xml:space="preserve">Figure 1: </w:t>
      </w:r>
      <w:r w:rsidR="00FC08F8" w:rsidRPr="00FC08F8">
        <w:rPr>
          <w:rFonts w:eastAsia="맑은 고딕"/>
          <w:lang w:val="en-US" w:eastAsia="ko-KR"/>
        </w:rPr>
        <w:t>Spatial-frequency domain CSI compression using two-sided AI model</w:t>
      </w:r>
    </w:p>
    <w:p w14:paraId="3AA1AD7D" w14:textId="3F7B0089" w:rsidR="00BF7468" w:rsidRDefault="00BF7468" w:rsidP="00BF7468">
      <w:pPr>
        <w:jc w:val="left"/>
        <w:rPr>
          <w:rFonts w:eastAsia="맑은 고딕"/>
          <w:lang w:val="en-US" w:eastAsia="ko-KR"/>
        </w:rPr>
      </w:pPr>
      <w:r>
        <w:rPr>
          <w:rFonts w:eastAsia="맑은 고딕"/>
          <w:lang w:val="en-US" w:eastAsia="ko-KR"/>
        </w:rPr>
        <w:t xml:space="preserve">Given that </w:t>
      </w:r>
      <w:r w:rsidRPr="007E067B">
        <w:rPr>
          <w:rFonts w:eastAsia="맑은 고딕"/>
          <w:lang w:val="en-US" w:eastAsia="ko-KR"/>
        </w:rPr>
        <w:t>AI/ML algorithms and models are UE implementation specific</w:t>
      </w:r>
      <w:r>
        <w:rPr>
          <w:rFonts w:eastAsia="맑은 고딕"/>
          <w:lang w:val="en-US" w:eastAsia="ko-KR"/>
        </w:rPr>
        <w:t xml:space="preserve">, it </w:t>
      </w:r>
      <w:r w:rsidR="00DB48E4">
        <w:rPr>
          <w:rFonts w:eastAsia="맑은 고딕"/>
          <w:lang w:val="en-US" w:eastAsia="ko-KR"/>
        </w:rPr>
        <w:t xml:space="preserve">would be </w:t>
      </w:r>
      <w:r w:rsidR="007E067B" w:rsidRPr="007E067B">
        <w:rPr>
          <w:rFonts w:eastAsia="맑은 고딕"/>
          <w:lang w:val="en-US" w:eastAsia="ko-KR"/>
        </w:rPr>
        <w:t xml:space="preserve">challenging </w:t>
      </w:r>
      <w:r w:rsidR="00AF4B5B">
        <w:rPr>
          <w:rFonts w:eastAsia="맑은 고딕"/>
          <w:lang w:val="en-US" w:eastAsia="ko-KR"/>
        </w:rPr>
        <w:t xml:space="preserve">to verify its interoperability </w:t>
      </w:r>
      <w:r>
        <w:rPr>
          <w:rFonts w:eastAsia="맑은 고딕"/>
          <w:lang w:val="en-US" w:eastAsia="ko-KR"/>
        </w:rPr>
        <w:t xml:space="preserve">for </w:t>
      </w:r>
      <w:r w:rsidR="007E067B" w:rsidRPr="007E067B">
        <w:rPr>
          <w:rFonts w:eastAsia="맑은 고딕"/>
          <w:lang w:val="en-US" w:eastAsia="ko-KR"/>
        </w:rPr>
        <w:t>the two-sided model</w:t>
      </w:r>
      <w:r w:rsidR="00DB48E4">
        <w:rPr>
          <w:rFonts w:eastAsia="맑은 고딕"/>
          <w:lang w:val="en-US" w:eastAsia="ko-KR"/>
        </w:rPr>
        <w:t>,</w:t>
      </w:r>
      <w:r w:rsidR="007E067B" w:rsidRPr="007E067B">
        <w:rPr>
          <w:rFonts w:eastAsia="맑은 고딕"/>
          <w:lang w:val="en-US" w:eastAsia="ko-KR"/>
        </w:rPr>
        <w:t xml:space="preserve"> </w:t>
      </w:r>
      <w:r w:rsidR="00DB48E4">
        <w:rPr>
          <w:rFonts w:eastAsia="맑은 고딕"/>
          <w:lang w:val="en-US" w:eastAsia="ko-KR"/>
        </w:rPr>
        <w:t xml:space="preserve">which is like, </w:t>
      </w:r>
      <w:r w:rsidR="00DB48E4" w:rsidRPr="00F6191E">
        <w:rPr>
          <w:rFonts w:eastAsia="맑은 고딕"/>
          <w:lang w:val="en-US" w:eastAsia="ko-KR"/>
        </w:rPr>
        <w:t>for the entire CSI compression algorithm</w:t>
      </w:r>
      <w:r w:rsidR="00DB48E4">
        <w:rPr>
          <w:rFonts w:eastAsia="맑은 고딕"/>
          <w:lang w:val="en-US" w:eastAsia="ko-KR"/>
        </w:rPr>
        <w:t xml:space="preserve">, </w:t>
      </w:r>
      <w:r>
        <w:rPr>
          <w:rFonts w:eastAsia="맑은 고딕"/>
          <w:lang w:val="en-US" w:eastAsia="ko-KR"/>
        </w:rPr>
        <w:t xml:space="preserve">how to </w:t>
      </w:r>
      <w:r w:rsidRPr="00F6191E">
        <w:rPr>
          <w:rFonts w:eastAsia="맑은 고딕"/>
          <w:lang w:val="en-US" w:eastAsia="ko-KR"/>
        </w:rPr>
        <w:t xml:space="preserve">properly test </w:t>
      </w:r>
      <w:r w:rsidR="00AF4B5B" w:rsidRPr="00F6191E">
        <w:rPr>
          <w:rFonts w:eastAsia="맑은 고딕"/>
          <w:lang w:val="en-US" w:eastAsia="ko-KR"/>
        </w:rPr>
        <w:t xml:space="preserve">the </w:t>
      </w:r>
      <w:r w:rsidRPr="00F6191E">
        <w:rPr>
          <w:rFonts w:eastAsia="맑은 고딕"/>
          <w:lang w:val="en-US" w:eastAsia="ko-KR"/>
        </w:rPr>
        <w:t>joint inferenc</w:t>
      </w:r>
      <w:r w:rsidR="00AF4B5B" w:rsidRPr="00F6191E">
        <w:rPr>
          <w:rFonts w:eastAsia="맑은 고딕"/>
          <w:lang w:val="en-US" w:eastAsia="ko-KR"/>
        </w:rPr>
        <w:t>e operations between UE and gNB</w:t>
      </w:r>
      <w:r w:rsidRPr="00F6191E">
        <w:rPr>
          <w:rFonts w:eastAsia="맑은 고딕"/>
          <w:lang w:val="en-US" w:eastAsia="ko-KR"/>
        </w:rPr>
        <w:t xml:space="preserve">, and how to ensure the test metrics and procedures </w:t>
      </w:r>
      <w:r w:rsidR="00AF4B5B" w:rsidRPr="00F6191E">
        <w:rPr>
          <w:rFonts w:eastAsia="맑은 고딕"/>
          <w:lang w:val="en-US" w:eastAsia="ko-KR"/>
        </w:rPr>
        <w:t xml:space="preserve">to </w:t>
      </w:r>
      <w:r w:rsidRPr="00F6191E">
        <w:rPr>
          <w:rFonts w:eastAsia="맑은 고딕"/>
          <w:lang w:val="en-US" w:eastAsia="ko-KR"/>
        </w:rPr>
        <w:t>verify UE encoder and gNB decoder performance</w:t>
      </w:r>
      <w:r w:rsidR="007E067B" w:rsidRPr="00F6191E">
        <w:rPr>
          <w:rFonts w:eastAsia="맑은 고딕"/>
          <w:lang w:val="en-US" w:eastAsia="ko-KR"/>
        </w:rPr>
        <w:t xml:space="preserve">. </w:t>
      </w:r>
      <w:r w:rsidR="00FB1851" w:rsidRPr="00F6191E">
        <w:rPr>
          <w:rFonts w:eastAsia="맑은 고딕"/>
          <w:lang w:val="en-US" w:eastAsia="ko-KR"/>
        </w:rPr>
        <w:t xml:space="preserve">It might require a new </w:t>
      </w:r>
      <w:r w:rsidR="006F19F2">
        <w:rPr>
          <w:rFonts w:eastAsia="맑은 고딕"/>
          <w:lang w:val="en-US" w:eastAsia="ko-KR"/>
        </w:rPr>
        <w:t xml:space="preserve">test </w:t>
      </w:r>
      <w:r w:rsidR="00FB1851" w:rsidRPr="00F6191E">
        <w:rPr>
          <w:rFonts w:eastAsia="맑은 고딕"/>
          <w:lang w:val="en-US" w:eastAsia="ko-KR"/>
        </w:rPr>
        <w:t xml:space="preserve">methodology for the two-sided AI model depending on its progress in RAN1. However, RAN4 can think about </w:t>
      </w:r>
      <w:r w:rsidR="00604407" w:rsidRPr="00F6191E">
        <w:rPr>
          <w:rFonts w:eastAsia="맑은 고딕"/>
          <w:lang w:val="en-US" w:eastAsia="ko-KR"/>
        </w:rPr>
        <w:t xml:space="preserve">how to </w:t>
      </w:r>
      <w:r w:rsidR="009173C4">
        <w:rPr>
          <w:rFonts w:eastAsia="맑은 고딕"/>
          <w:lang w:val="en-US" w:eastAsia="ko-KR"/>
        </w:rPr>
        <w:t xml:space="preserve">verify </w:t>
      </w:r>
      <w:r w:rsidR="00604407" w:rsidRPr="00F6191E">
        <w:rPr>
          <w:rFonts w:eastAsia="맑은 고딕"/>
          <w:lang w:val="en-US" w:eastAsia="ko-KR"/>
        </w:rPr>
        <w:t>the two-sided collaboration focusing on test equipment set up to make sure the forward and backward propagation at UE side for example.</w:t>
      </w:r>
    </w:p>
    <w:p w14:paraId="21528A53" w14:textId="50ECD98F" w:rsidR="005106E4" w:rsidRDefault="00EA00FA" w:rsidP="005106E4">
      <w:pPr>
        <w:jc w:val="left"/>
        <w:rPr>
          <w:rFonts w:eastAsia="맑은 고딕"/>
          <w:b/>
          <w:lang w:val="en-US" w:eastAsia="ko-KR"/>
        </w:rPr>
      </w:pPr>
      <w:r>
        <w:rPr>
          <w:rFonts w:eastAsiaTheme="minorEastAsia"/>
          <w:b/>
          <w:lang w:eastAsia="zh-CN"/>
        </w:rPr>
        <w:t>Observation 5</w:t>
      </w:r>
      <w:r w:rsidR="005106E4" w:rsidRPr="00745AD9">
        <w:rPr>
          <w:rFonts w:eastAsiaTheme="minorEastAsia"/>
          <w:b/>
          <w:lang w:eastAsia="zh-CN"/>
        </w:rPr>
        <w:t>:</w:t>
      </w:r>
      <w:r w:rsidR="005106E4" w:rsidRPr="00745AD9">
        <w:rPr>
          <w:rFonts w:eastAsiaTheme="minorEastAsia"/>
          <w:b/>
          <w:lang w:eastAsia="zh-CN"/>
        </w:rPr>
        <w:tab/>
      </w:r>
      <w:r w:rsidR="006F19F2" w:rsidRPr="00745AD9">
        <w:rPr>
          <w:rFonts w:eastAsia="맑은 고딕"/>
          <w:b/>
          <w:lang w:val="en-US" w:eastAsia="ko-KR"/>
        </w:rPr>
        <w:t xml:space="preserve">RAN4 can think about how to </w:t>
      </w:r>
      <w:r w:rsidR="009173C4">
        <w:rPr>
          <w:rFonts w:eastAsia="맑은 고딕"/>
          <w:b/>
          <w:lang w:val="en-US" w:eastAsia="ko-KR"/>
        </w:rPr>
        <w:t>verify</w:t>
      </w:r>
      <w:r w:rsidR="006F19F2" w:rsidRPr="00745AD9">
        <w:rPr>
          <w:rFonts w:eastAsia="맑은 고딕"/>
          <w:b/>
          <w:lang w:val="en-US" w:eastAsia="ko-KR"/>
        </w:rPr>
        <w:t xml:space="preserve"> the two-sided collaboration focusing on test equipment set up to make sure the forward and backward propagation at UE side for example.</w:t>
      </w:r>
    </w:p>
    <w:p w14:paraId="5B7695FE" w14:textId="260A599A" w:rsidR="009173C4" w:rsidRDefault="009173C4" w:rsidP="009173C4">
      <w:pPr>
        <w:jc w:val="left"/>
        <w:rPr>
          <w:rFonts w:eastAsia="맑은 고딕"/>
          <w:lang w:eastAsia="ko-KR"/>
        </w:rPr>
      </w:pPr>
      <w:r>
        <w:rPr>
          <w:rFonts w:eastAsia="맑은 고딕"/>
          <w:lang w:eastAsia="ko-KR"/>
        </w:rPr>
        <w:t>Furthermore, as we elaborated in our accompanying paper on interoperability and testability aspects</w:t>
      </w:r>
      <w:r>
        <w:rPr>
          <w:rFonts w:eastAsia="맑은 고딕"/>
          <w:lang w:eastAsia="ko-KR"/>
        </w:rPr>
        <w:t xml:space="preserve">, i.e., </w:t>
      </w:r>
      <w:r>
        <w:rPr>
          <w:rFonts w:eastAsia="맑은 고딕"/>
          <w:lang w:eastAsia="ko-KR"/>
        </w:rPr>
        <w:t>under AI 5.22.3</w:t>
      </w:r>
      <w:r w:rsidR="00064E50">
        <w:rPr>
          <w:rFonts w:eastAsia="맑은 고딕"/>
          <w:lang w:eastAsia="ko-KR"/>
        </w:rPr>
        <w:t xml:space="preserve"> [3]</w:t>
      </w:r>
      <w:r>
        <w:rPr>
          <w:rFonts w:eastAsia="맑은 고딕"/>
          <w:lang w:eastAsia="ko-KR"/>
        </w:rPr>
        <w:t xml:space="preserve">, we observe the difficulties </w:t>
      </w:r>
      <w:r w:rsidRPr="00CC4475">
        <w:rPr>
          <w:rFonts w:eastAsia="맑은 고딕"/>
          <w:lang w:eastAsia="ko-KR"/>
        </w:rPr>
        <w:t>and feasib</w:t>
      </w:r>
      <w:r>
        <w:rPr>
          <w:rFonts w:eastAsia="맑은 고딕"/>
          <w:lang w:eastAsia="ko-KR"/>
        </w:rPr>
        <w:t>i</w:t>
      </w:r>
      <w:r w:rsidRPr="00CC4475">
        <w:rPr>
          <w:rFonts w:eastAsia="맑은 고딕"/>
          <w:lang w:eastAsia="ko-KR"/>
        </w:rPr>
        <w:t xml:space="preserve">lity issues of </w:t>
      </w:r>
      <w:r>
        <w:rPr>
          <w:rFonts w:eastAsia="맑은 고딕"/>
          <w:lang w:eastAsia="ko-KR"/>
        </w:rPr>
        <w:t>two-sided</w:t>
      </w:r>
      <w:r w:rsidRPr="00CC4475">
        <w:rPr>
          <w:rFonts w:eastAsia="맑은 고딕"/>
          <w:lang w:eastAsia="ko-KR"/>
        </w:rPr>
        <w:t xml:space="preserve"> join-training, and also the fact that Type-2/3 training collaboration is only for two-sided model and there is only one (sub-)use case for two-sided model AI/ML operation, i.e., CSI compression, we suggest RAN4 shall deprioritize the discussion on Type-2/3 joint training.</w:t>
      </w:r>
    </w:p>
    <w:p w14:paraId="6F65106E" w14:textId="1F2260AA" w:rsidR="009173C4" w:rsidRPr="00CC4475" w:rsidRDefault="009173C4" w:rsidP="009173C4">
      <w:pPr>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1</w:t>
      </w:r>
      <w:r>
        <w:rPr>
          <w:b/>
          <w:bCs/>
        </w:rPr>
        <w:fldChar w:fldCharType="end"/>
      </w:r>
      <w:r>
        <w:rPr>
          <w:b/>
          <w:bCs/>
        </w:rPr>
        <w:t>:</w:t>
      </w:r>
      <w:r w:rsidR="00D86B1C">
        <w:rPr>
          <w:b/>
          <w:bCs/>
        </w:rPr>
        <w:tab/>
      </w:r>
      <w:bookmarkStart w:id="0" w:name="_GoBack"/>
      <w:bookmarkEnd w:id="0"/>
      <w:r>
        <w:rPr>
          <w:b/>
          <w:bCs/>
        </w:rPr>
        <w:t xml:space="preserve">RAN4 shall deprioritize the discussion on </w:t>
      </w:r>
      <w:r w:rsidR="00D86B1C">
        <w:rPr>
          <w:b/>
          <w:bCs/>
        </w:rPr>
        <w:t>the t</w:t>
      </w:r>
      <w:r w:rsidRPr="007821EF">
        <w:rPr>
          <w:b/>
          <w:bCs/>
        </w:rPr>
        <w:t>estability for Type-2/3 training collaboration</w:t>
      </w:r>
      <w:r>
        <w:rPr>
          <w:b/>
          <w:bCs/>
        </w:rPr>
        <w:t xml:space="preserve"> for two-sided model.</w:t>
      </w:r>
    </w:p>
    <w:p w14:paraId="35F8549C" w14:textId="4A0C76B6" w:rsidR="003F4CAD" w:rsidRDefault="007E067B" w:rsidP="007E067B">
      <w:pPr>
        <w:jc w:val="left"/>
        <w:rPr>
          <w:rFonts w:eastAsia="맑은 고딕"/>
          <w:lang w:eastAsia="ko-KR"/>
        </w:rPr>
      </w:pPr>
      <w:r w:rsidRPr="007E067B">
        <w:rPr>
          <w:rFonts w:eastAsia="맑은 고딕"/>
          <w:lang w:eastAsia="ko-KR"/>
        </w:rPr>
        <w:t xml:space="preserve">For </w:t>
      </w:r>
      <w:r w:rsidR="00527AC4">
        <w:rPr>
          <w:rFonts w:eastAsia="맑은 고딕"/>
          <w:lang w:eastAsia="ko-KR"/>
        </w:rPr>
        <w:t xml:space="preserve">time domain </w:t>
      </w:r>
      <w:r w:rsidRPr="007E067B">
        <w:rPr>
          <w:rFonts w:eastAsia="맑은 고딕"/>
          <w:lang w:eastAsia="ko-KR"/>
        </w:rPr>
        <w:t xml:space="preserve">CSI prediction </w:t>
      </w:r>
      <w:r w:rsidR="00527AC4">
        <w:rPr>
          <w:rFonts w:eastAsia="맑은 고딕"/>
          <w:lang w:eastAsia="ko-KR"/>
        </w:rPr>
        <w:t>using UE sided model</w:t>
      </w:r>
      <w:r w:rsidRPr="007E067B">
        <w:rPr>
          <w:rFonts w:eastAsia="맑은 고딕"/>
          <w:lang w:eastAsia="ko-KR"/>
        </w:rPr>
        <w:t xml:space="preserve">, </w:t>
      </w:r>
      <w:r w:rsidR="00910AF3">
        <w:rPr>
          <w:rFonts w:eastAsia="맑은 고딕"/>
          <w:lang w:eastAsia="ko-KR"/>
        </w:rPr>
        <w:t xml:space="preserve">the requirement </w:t>
      </w:r>
      <w:r w:rsidRPr="007E067B">
        <w:rPr>
          <w:rFonts w:eastAsia="맑은 고딕"/>
          <w:lang w:eastAsia="ko-KR"/>
        </w:rPr>
        <w:t xml:space="preserve">can be considered </w:t>
      </w:r>
      <w:r w:rsidR="00910AF3">
        <w:rPr>
          <w:rFonts w:eastAsia="맑은 고딕"/>
          <w:lang w:eastAsia="ko-KR"/>
        </w:rPr>
        <w:t xml:space="preserve">from the legacy PMI reporting as shown in Figure 2. </w:t>
      </w:r>
      <w:r w:rsidR="00745AD9">
        <w:rPr>
          <w:rFonts w:eastAsia="맑은 고딕"/>
          <w:lang w:eastAsia="ko-KR"/>
        </w:rPr>
        <w:t>Meanwhile</w:t>
      </w:r>
      <w:r w:rsidR="00094623">
        <w:rPr>
          <w:rFonts w:eastAsia="맑은 고딕"/>
          <w:lang w:eastAsia="ko-KR"/>
        </w:rPr>
        <w:t xml:space="preserve">, </w:t>
      </w:r>
      <w:r w:rsidR="00604407">
        <w:rPr>
          <w:rFonts w:eastAsia="맑은 고딕"/>
          <w:lang w:eastAsia="ko-KR"/>
        </w:rPr>
        <w:t>CSI pre</w:t>
      </w:r>
      <w:r w:rsidR="00745AD9">
        <w:rPr>
          <w:rFonts w:eastAsia="맑은 고딕"/>
          <w:lang w:eastAsia="ko-KR"/>
        </w:rPr>
        <w:t xml:space="preserve">diction </w:t>
      </w:r>
      <w:r w:rsidR="00094623">
        <w:rPr>
          <w:rFonts w:eastAsia="맑은 고딕"/>
          <w:lang w:eastAsia="ko-KR"/>
        </w:rPr>
        <w:t>also require</w:t>
      </w:r>
      <w:r w:rsidR="00745AD9">
        <w:rPr>
          <w:rFonts w:eastAsia="맑은 고딕"/>
          <w:lang w:eastAsia="ko-KR"/>
        </w:rPr>
        <w:t>s</w:t>
      </w:r>
      <w:r w:rsidR="00094623">
        <w:rPr>
          <w:rFonts w:eastAsia="맑은 고딕"/>
          <w:lang w:eastAsia="ko-KR"/>
        </w:rPr>
        <w:t xml:space="preserve"> </w:t>
      </w:r>
      <w:r w:rsidR="00603020">
        <w:rPr>
          <w:rFonts w:eastAsia="맑은 고딕"/>
          <w:lang w:eastAsia="ko-KR"/>
        </w:rPr>
        <w:t>one of</w:t>
      </w:r>
      <w:r w:rsidR="00094623">
        <w:rPr>
          <w:rFonts w:eastAsia="맑은 고딕"/>
          <w:lang w:eastAsia="ko-KR"/>
        </w:rPr>
        <w:t xml:space="preserve"> ongoing discussion</w:t>
      </w:r>
      <w:r w:rsidR="00603020">
        <w:rPr>
          <w:rFonts w:eastAsia="맑은 고딕"/>
          <w:lang w:eastAsia="ko-KR"/>
        </w:rPr>
        <w:t>s</w:t>
      </w:r>
      <w:r w:rsidR="00745AD9">
        <w:rPr>
          <w:rFonts w:eastAsia="맑은 고딕"/>
          <w:lang w:eastAsia="ko-KR"/>
        </w:rPr>
        <w:t>, i.e.,</w:t>
      </w:r>
      <w:r w:rsidR="00094623">
        <w:rPr>
          <w:rFonts w:eastAsia="맑은 고딕"/>
          <w:lang w:eastAsia="ko-KR"/>
        </w:rPr>
        <w:t xml:space="preserve"> </w:t>
      </w:r>
      <w:r w:rsidR="00094623" w:rsidRPr="00094623">
        <w:rPr>
          <w:rFonts w:eastAsia="맑은 고딕" w:hint="eastAsia"/>
          <w:lang w:eastAsia="ko-KR"/>
        </w:rPr>
        <w:t>Type II codebook enhancement for medium and high-mobility</w:t>
      </w:r>
      <w:r w:rsidR="00603020">
        <w:rPr>
          <w:rFonts w:eastAsia="맑은 고딕"/>
          <w:lang w:eastAsia="ko-KR"/>
        </w:rPr>
        <w:t>,</w:t>
      </w:r>
      <w:r w:rsidR="00094623">
        <w:rPr>
          <w:rFonts w:eastAsia="맑은 고딕"/>
          <w:lang w:eastAsia="ko-KR"/>
        </w:rPr>
        <w:t xml:space="preserve"> under MIMO WI</w:t>
      </w:r>
      <w:r w:rsidR="00603020">
        <w:rPr>
          <w:rFonts w:eastAsia="맑은 고딕"/>
          <w:lang w:eastAsia="ko-KR"/>
        </w:rPr>
        <w:t>. Given the situation</w:t>
      </w:r>
      <w:r w:rsidR="00094623">
        <w:rPr>
          <w:rFonts w:eastAsia="맑은 고딕"/>
          <w:lang w:eastAsia="ko-KR"/>
        </w:rPr>
        <w:t>, it can be utilized for the AI/ML CSI prediction, and RAN4 can focus on LCM aspect in the future WI phase.</w:t>
      </w:r>
    </w:p>
    <w:p w14:paraId="6F5E1716" w14:textId="1A47125C" w:rsidR="007E067B" w:rsidRPr="00FC08F8" w:rsidRDefault="007E067B" w:rsidP="00FC08F8">
      <w:pPr>
        <w:jc w:val="center"/>
        <w:rPr>
          <w:rFonts w:eastAsia="DengXian"/>
          <w:lang w:val="en-US" w:eastAsia="zh-CN"/>
        </w:rPr>
      </w:pPr>
      <w:r w:rsidRPr="007E067B">
        <w:rPr>
          <w:rFonts w:ascii="DengXian" w:eastAsia="DengXian" w:hAnsi="DengXian"/>
          <w:noProof/>
          <w:sz w:val="21"/>
          <w:lang w:val="en-US" w:eastAsia="ko-KR"/>
        </w:rPr>
        <w:drawing>
          <wp:inline distT="0" distB="0" distL="0" distR="0" wp14:anchorId="0F480E72" wp14:editId="5A5EF631">
            <wp:extent cx="1790210" cy="507684"/>
            <wp:effectExtent l="0" t="0" r="63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5322" cy="511970"/>
                    </a:xfrm>
                    <a:prstGeom prst="rect">
                      <a:avLst/>
                    </a:prstGeom>
                    <a:noFill/>
                  </pic:spPr>
                </pic:pic>
              </a:graphicData>
            </a:graphic>
          </wp:inline>
        </w:drawing>
      </w:r>
    </w:p>
    <w:p w14:paraId="07A88B7A" w14:textId="05EF5453" w:rsidR="007E067B" w:rsidRPr="00FC08F8" w:rsidRDefault="00FC08F8" w:rsidP="00FC08F8">
      <w:pPr>
        <w:jc w:val="center"/>
        <w:rPr>
          <w:rFonts w:eastAsia="DengXian"/>
          <w:lang w:val="en-US" w:eastAsia="zh-CN"/>
        </w:rPr>
      </w:pPr>
      <w:r>
        <w:rPr>
          <w:rFonts w:eastAsia="DengXian"/>
          <w:lang w:val="en-US" w:eastAsia="zh-CN"/>
        </w:rPr>
        <w:t xml:space="preserve">Figure 2: </w:t>
      </w:r>
      <w:r w:rsidRPr="00FC08F8">
        <w:rPr>
          <w:rFonts w:eastAsia="DengXian"/>
          <w:lang w:val="en-US" w:eastAsia="zh-CN"/>
        </w:rPr>
        <w:t>Time domain CSI prediction using UE sided model</w:t>
      </w:r>
    </w:p>
    <w:p w14:paraId="76916399" w14:textId="1D5E77AA" w:rsidR="005106E4" w:rsidRPr="00384408" w:rsidRDefault="00EA00FA" w:rsidP="005106E4">
      <w:pPr>
        <w:jc w:val="left"/>
        <w:rPr>
          <w:rFonts w:eastAsiaTheme="minorEastAsia"/>
          <w:b/>
          <w:lang w:eastAsia="ko-KR"/>
        </w:rPr>
      </w:pPr>
      <w:r>
        <w:rPr>
          <w:rFonts w:eastAsiaTheme="minorEastAsia"/>
          <w:b/>
          <w:lang w:eastAsia="zh-CN"/>
        </w:rPr>
        <w:t>Observation 6</w:t>
      </w:r>
      <w:r w:rsidR="005106E4" w:rsidRPr="00603020">
        <w:rPr>
          <w:rFonts w:eastAsiaTheme="minorEastAsia"/>
          <w:b/>
          <w:lang w:eastAsia="zh-CN"/>
        </w:rPr>
        <w:t>:</w:t>
      </w:r>
      <w:r w:rsidR="005106E4" w:rsidRPr="00603020">
        <w:rPr>
          <w:rFonts w:eastAsiaTheme="minorEastAsia"/>
          <w:b/>
          <w:lang w:eastAsia="zh-CN"/>
        </w:rPr>
        <w:tab/>
      </w:r>
      <w:r w:rsidR="00603020" w:rsidRPr="00603020">
        <w:rPr>
          <w:rFonts w:eastAsiaTheme="minorEastAsia"/>
          <w:b/>
          <w:lang w:eastAsia="zh-CN"/>
        </w:rPr>
        <w:t xml:space="preserve">CSI prediction may require the outcome of </w:t>
      </w:r>
      <w:r w:rsidR="00603020" w:rsidRPr="00603020">
        <w:rPr>
          <w:rFonts w:eastAsiaTheme="minorEastAsia" w:hint="eastAsia"/>
          <w:b/>
          <w:lang w:eastAsia="zh-CN"/>
        </w:rPr>
        <w:t>Type II codebook enhancement for medium and high-mobility</w:t>
      </w:r>
      <w:r w:rsidR="00603020" w:rsidRPr="00603020">
        <w:rPr>
          <w:rFonts w:eastAsiaTheme="minorEastAsia"/>
          <w:b/>
          <w:lang w:eastAsia="zh-CN"/>
        </w:rPr>
        <w:t>, under MIMO WI</w:t>
      </w:r>
      <w:r w:rsidR="00603020">
        <w:rPr>
          <w:rFonts w:eastAsiaTheme="minorEastAsia"/>
          <w:b/>
          <w:lang w:eastAsia="zh-CN"/>
        </w:rPr>
        <w:t>.</w:t>
      </w:r>
    </w:p>
    <w:p w14:paraId="149A4078" w14:textId="749D0B60" w:rsidR="00FE2AB4" w:rsidRPr="00C966E4" w:rsidRDefault="00DF6D20" w:rsidP="00C966E4">
      <w:pPr>
        <w:pStyle w:val="2"/>
        <w:rPr>
          <w:lang w:eastAsia="ko-KR"/>
        </w:rPr>
      </w:pPr>
      <w:r>
        <w:t>2.2</w:t>
      </w:r>
      <w:r>
        <w:tab/>
      </w:r>
      <w:r>
        <w:rPr>
          <w:rFonts w:eastAsia="맑은 고딕"/>
          <w:lang w:val="en-US" w:eastAsia="ko-KR"/>
        </w:rPr>
        <w:t>Beam management</w:t>
      </w:r>
    </w:p>
    <w:p w14:paraId="2273339D" w14:textId="2ACB7E84" w:rsidR="007E067B" w:rsidRPr="00EC6792" w:rsidRDefault="00EC6792" w:rsidP="007E067B">
      <w:pPr>
        <w:jc w:val="left"/>
        <w:rPr>
          <w:rFonts w:eastAsia="맑은 고딕"/>
          <w:lang w:val="en-US" w:eastAsia="ko-KR"/>
        </w:rPr>
      </w:pPr>
      <w:r>
        <w:rPr>
          <w:rFonts w:eastAsia="맑은 고딕"/>
          <w:lang w:val="sv-SE" w:eastAsia="ko-KR"/>
        </w:rPr>
        <w:t xml:space="preserve">There are </w:t>
      </w:r>
      <w:r w:rsidR="00527AC4">
        <w:rPr>
          <w:rFonts w:eastAsia="맑은 고딕"/>
          <w:lang w:val="en-US" w:eastAsia="ko-KR"/>
        </w:rPr>
        <w:t>two sub use cases</w:t>
      </w:r>
      <w:r w:rsidR="00036BAB">
        <w:rPr>
          <w:rFonts w:eastAsia="맑은 고딕"/>
          <w:lang w:val="en-US" w:eastAsia="ko-KR"/>
        </w:rPr>
        <w:t xml:space="preserve"> under the beam management</w:t>
      </w:r>
      <w:r>
        <w:rPr>
          <w:rFonts w:eastAsia="맑은 고딕"/>
          <w:lang w:val="en-US" w:eastAsia="ko-KR"/>
        </w:rPr>
        <w:t xml:space="preserve">. One </w:t>
      </w:r>
      <w:r w:rsidR="00527AC4">
        <w:rPr>
          <w:rFonts w:eastAsia="맑은 고딕"/>
          <w:lang w:val="en-US" w:eastAsia="ko-KR"/>
        </w:rPr>
        <w:t xml:space="preserve">is </w:t>
      </w:r>
      <w:r w:rsidR="00036BAB">
        <w:rPr>
          <w:rFonts w:eastAsia="맑은 고딕"/>
          <w:lang w:val="en-US" w:eastAsia="ko-KR"/>
        </w:rPr>
        <w:t xml:space="preserve">for </w:t>
      </w:r>
      <w:r w:rsidR="00527AC4">
        <w:rPr>
          <w:rFonts w:eastAsia="맑은 고딕"/>
          <w:lang w:val="en-US" w:eastAsia="ko-KR"/>
        </w:rPr>
        <w:t>s</w:t>
      </w:r>
      <w:r w:rsidR="007E067B" w:rsidRPr="007E067B">
        <w:rPr>
          <w:rFonts w:eastAsia="맑은 고딕"/>
          <w:lang w:val="en-US" w:eastAsia="ko-KR"/>
        </w:rPr>
        <w:t>patial-domain DL beam prediction</w:t>
      </w:r>
      <w:r>
        <w:rPr>
          <w:rFonts w:eastAsia="맑은 고딕"/>
          <w:lang w:val="en-US" w:eastAsia="ko-KR"/>
        </w:rPr>
        <w:t xml:space="preserve"> for Set A of beams b</w:t>
      </w:r>
      <w:r w:rsidR="00036BAB">
        <w:rPr>
          <w:rFonts w:eastAsia="맑은 고딕"/>
          <w:lang w:val="en-US" w:eastAsia="ko-KR"/>
        </w:rPr>
        <w:t>ased on measurement results of Set B</w:t>
      </w:r>
      <w:r>
        <w:rPr>
          <w:rFonts w:eastAsia="맑은 고딕"/>
          <w:lang w:val="en-US" w:eastAsia="ko-KR"/>
        </w:rPr>
        <w:t>, the other is t</w:t>
      </w:r>
      <w:r w:rsidRPr="007E067B">
        <w:rPr>
          <w:rFonts w:eastAsia="맑은 고딕"/>
          <w:lang w:val="en-US" w:eastAsia="ko-KR"/>
        </w:rPr>
        <w:t xml:space="preserve">emporal DL beam prediction </w:t>
      </w:r>
      <w:r>
        <w:rPr>
          <w:rFonts w:eastAsia="맑은 고딕"/>
          <w:lang w:val="en-US" w:eastAsia="ko-KR"/>
        </w:rPr>
        <w:t xml:space="preserve">for </w:t>
      </w:r>
      <w:r w:rsidRPr="007E067B">
        <w:rPr>
          <w:rFonts w:eastAsia="맑은 고딕"/>
          <w:lang w:val="en-US" w:eastAsia="ko-KR"/>
        </w:rPr>
        <w:t>Set A of beams based on the historic measurement results of Set B of beams</w:t>
      </w:r>
      <w:r>
        <w:rPr>
          <w:rFonts w:eastAsia="맑은 고딕"/>
          <w:lang w:val="en-US" w:eastAsia="ko-KR"/>
        </w:rPr>
        <w:t xml:space="preserve"> as shown in Figure 3 and 4, respectively</w:t>
      </w:r>
      <w:r w:rsidRPr="007E067B">
        <w:rPr>
          <w:rFonts w:eastAsia="맑은 고딕"/>
          <w:lang w:val="en-US" w:eastAsia="ko-KR"/>
        </w:rPr>
        <w:t>.</w:t>
      </w:r>
      <w:r w:rsidRPr="004202AF">
        <w:rPr>
          <w:rFonts w:eastAsia="맑은 고딕"/>
          <w:lang w:val="en-US" w:eastAsia="ko-KR"/>
        </w:rPr>
        <w:t xml:space="preserve"> </w:t>
      </w:r>
    </w:p>
    <w:p w14:paraId="11C8E825" w14:textId="781307B2" w:rsidR="007367D1" w:rsidRDefault="007367D1" w:rsidP="00036BAB">
      <w:pPr>
        <w:jc w:val="center"/>
        <w:rPr>
          <w:rFonts w:eastAsia="맑은 고딕"/>
          <w:lang w:val="en-US" w:eastAsia="ko-KR"/>
        </w:rPr>
      </w:pPr>
      <w:r w:rsidRPr="007E067B">
        <w:rPr>
          <w:rFonts w:eastAsia="맑은 고딕"/>
          <w:noProof/>
          <w:lang w:val="en-US" w:eastAsia="ko-KR"/>
        </w:rPr>
        <w:lastRenderedPageBreak/>
        <w:drawing>
          <wp:inline distT="0" distB="0" distL="0" distR="0" wp14:anchorId="043EC0BD" wp14:editId="7674C0BD">
            <wp:extent cx="2136162" cy="1327777"/>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3727" cy="1338695"/>
                    </a:xfrm>
                    <a:prstGeom prst="rect">
                      <a:avLst/>
                    </a:prstGeom>
                    <a:noFill/>
                  </pic:spPr>
                </pic:pic>
              </a:graphicData>
            </a:graphic>
          </wp:inline>
        </w:drawing>
      </w:r>
    </w:p>
    <w:p w14:paraId="0D1B2D61" w14:textId="6E9C9DF7" w:rsidR="007367D1" w:rsidRPr="007E067B" w:rsidRDefault="00036BAB" w:rsidP="00036BAB">
      <w:pPr>
        <w:jc w:val="center"/>
        <w:rPr>
          <w:rFonts w:eastAsia="맑은 고딕"/>
          <w:lang w:val="en-US" w:eastAsia="ko-KR"/>
        </w:rPr>
      </w:pPr>
      <w:r>
        <w:rPr>
          <w:rFonts w:eastAsia="맑은 고딕"/>
          <w:lang w:val="en-US" w:eastAsia="ko-KR"/>
        </w:rPr>
        <w:t xml:space="preserve">Figure 3: </w:t>
      </w:r>
      <w:r w:rsidRPr="00036BAB">
        <w:rPr>
          <w:rFonts w:eastAsia="맑은 고딕"/>
          <w:lang w:val="en-US" w:eastAsia="ko-KR"/>
        </w:rPr>
        <w:t>Spatial-domain DL beam prediction for Set A of beams based on measurement results of Set B of beams</w:t>
      </w:r>
    </w:p>
    <w:p w14:paraId="293C5E3C" w14:textId="47727D1C" w:rsidR="00676346" w:rsidRPr="004202AF" w:rsidRDefault="00676346" w:rsidP="004202AF">
      <w:pPr>
        <w:jc w:val="center"/>
        <w:rPr>
          <w:rFonts w:eastAsia="맑은 고딕"/>
          <w:lang w:val="en-US" w:eastAsia="ko-KR"/>
        </w:rPr>
      </w:pPr>
      <w:r w:rsidRPr="004202AF">
        <w:rPr>
          <w:rFonts w:eastAsia="맑은 고딕"/>
          <w:noProof/>
          <w:lang w:val="en-US" w:eastAsia="ko-KR"/>
        </w:rPr>
        <w:drawing>
          <wp:inline distT="0" distB="0" distL="0" distR="0" wp14:anchorId="3F607AB6" wp14:editId="735079D2">
            <wp:extent cx="2111870" cy="1280077"/>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6461" cy="1288921"/>
                    </a:xfrm>
                    <a:prstGeom prst="rect">
                      <a:avLst/>
                    </a:prstGeom>
                    <a:noFill/>
                  </pic:spPr>
                </pic:pic>
              </a:graphicData>
            </a:graphic>
          </wp:inline>
        </w:drawing>
      </w:r>
    </w:p>
    <w:p w14:paraId="0BF7E031" w14:textId="072E6BBB" w:rsidR="00676346" w:rsidRPr="004202AF" w:rsidRDefault="004202AF" w:rsidP="004202AF">
      <w:pPr>
        <w:jc w:val="center"/>
        <w:rPr>
          <w:rFonts w:eastAsia="맑은 고딕"/>
          <w:lang w:val="en-US" w:eastAsia="ko-KR"/>
        </w:rPr>
      </w:pPr>
      <w:r>
        <w:rPr>
          <w:rFonts w:eastAsia="맑은 고딕"/>
          <w:lang w:val="en-US" w:eastAsia="ko-KR"/>
        </w:rPr>
        <w:t xml:space="preserve">Figure 4: </w:t>
      </w:r>
      <w:r w:rsidRPr="004202AF">
        <w:rPr>
          <w:rFonts w:eastAsia="맑은 고딕"/>
          <w:lang w:val="en-US" w:eastAsia="ko-KR"/>
        </w:rPr>
        <w:t>Temporal DL beam prediction for Set A of beams based on the historic measurement results of Set B of beams</w:t>
      </w:r>
    </w:p>
    <w:p w14:paraId="5AB5C569" w14:textId="65259148" w:rsidR="00B019A2" w:rsidRPr="00FD3111" w:rsidRDefault="00D44655" w:rsidP="00B019A2">
      <w:pPr>
        <w:jc w:val="left"/>
        <w:rPr>
          <w:rFonts w:eastAsia="맑은 고딕"/>
          <w:lang w:val="en-US" w:eastAsia="ko-KR"/>
        </w:rPr>
      </w:pPr>
      <w:r>
        <w:rPr>
          <w:rFonts w:eastAsia="맑은 고딕"/>
          <w:lang w:val="en-US" w:eastAsia="ko-KR"/>
        </w:rPr>
        <w:t xml:space="preserve">AI/ML model </w:t>
      </w:r>
      <w:r w:rsidR="00B13BEC">
        <w:rPr>
          <w:rFonts w:eastAsia="맑은 고딕"/>
          <w:lang w:val="en-US" w:eastAsia="ko-KR"/>
        </w:rPr>
        <w:t>for</w:t>
      </w:r>
      <w:r>
        <w:rPr>
          <w:rFonts w:eastAsia="맑은 고딕"/>
          <w:lang w:val="en-US" w:eastAsia="ko-KR"/>
        </w:rPr>
        <w:t xml:space="preserve"> the beam management </w:t>
      </w:r>
      <w:r w:rsidR="00B019A2">
        <w:rPr>
          <w:rFonts w:eastAsia="맑은 고딕"/>
          <w:lang w:val="en-US" w:eastAsia="ko-KR"/>
        </w:rPr>
        <w:t xml:space="preserve">use case </w:t>
      </w:r>
      <w:r>
        <w:rPr>
          <w:rFonts w:eastAsia="맑은 고딕"/>
          <w:lang w:val="en-US" w:eastAsia="ko-KR"/>
        </w:rPr>
        <w:t xml:space="preserve">is still under discussion in </w:t>
      </w:r>
      <w:r w:rsidR="001B7531">
        <w:rPr>
          <w:rFonts w:eastAsia="맑은 고딕"/>
          <w:lang w:val="en-US" w:eastAsia="ko-KR"/>
        </w:rPr>
        <w:t>RAN1</w:t>
      </w:r>
      <w:r>
        <w:rPr>
          <w:rFonts w:eastAsia="맑은 고딕"/>
          <w:lang w:val="en-US" w:eastAsia="ko-KR"/>
        </w:rPr>
        <w:t xml:space="preserve"> which means that </w:t>
      </w:r>
      <w:r w:rsidR="004833C1">
        <w:rPr>
          <w:rFonts w:eastAsia="맑은 고딕"/>
          <w:lang w:val="en-US" w:eastAsia="ko-KR"/>
        </w:rPr>
        <w:t xml:space="preserve">the KPI and </w:t>
      </w:r>
      <w:r>
        <w:rPr>
          <w:rFonts w:eastAsia="맑은 고딕"/>
          <w:lang w:val="en-US" w:eastAsia="ko-KR"/>
        </w:rPr>
        <w:t xml:space="preserve">prediction outcome </w:t>
      </w:r>
      <w:r w:rsidR="00B019A2">
        <w:rPr>
          <w:rFonts w:eastAsia="맑은 고딕"/>
          <w:lang w:val="en-US" w:eastAsia="ko-KR"/>
        </w:rPr>
        <w:t>has not determined yet</w:t>
      </w:r>
      <w:r w:rsidR="006D633E">
        <w:rPr>
          <w:rFonts w:eastAsia="맑은 고딕"/>
          <w:lang w:val="en-US" w:eastAsia="ko-KR"/>
        </w:rPr>
        <w:t xml:space="preserve">. </w:t>
      </w:r>
      <w:r w:rsidR="00B93D2A">
        <w:rPr>
          <w:rFonts w:eastAsia="맑은 고딕"/>
          <w:lang w:val="en-US" w:eastAsia="ko-KR"/>
        </w:rPr>
        <w:t>Therefore, i</w:t>
      </w:r>
      <w:r w:rsidR="00B93D2A" w:rsidRPr="00B93D2A">
        <w:rPr>
          <w:rFonts w:eastAsia="맑은 고딕"/>
          <w:lang w:val="en-US" w:eastAsia="ko-KR"/>
        </w:rPr>
        <w:t>t is recommended for RAN4 to wait for the study and observation of the detail of the beam management in RAN1.</w:t>
      </w:r>
      <w:r w:rsidR="00B93D2A">
        <w:rPr>
          <w:rFonts w:eastAsia="맑은 고딕"/>
          <w:lang w:val="en-US" w:eastAsia="ko-KR"/>
        </w:rPr>
        <w:t xml:space="preserve"> In our view, </w:t>
      </w:r>
      <w:r w:rsidR="00B93D2A">
        <w:rPr>
          <w:rFonts w:eastAsia="맑은 고딕"/>
          <w:lang w:val="en-US" w:eastAsia="ko-KR"/>
        </w:rPr>
        <w:t>the beam prediction accuracy</w:t>
      </w:r>
      <w:r w:rsidR="00B93D2A">
        <w:rPr>
          <w:rFonts w:eastAsia="맑은 고딕"/>
          <w:lang w:val="en-US" w:eastAsia="ko-KR"/>
        </w:rPr>
        <w:t xml:space="preserve"> should be preferred </w:t>
      </w:r>
      <w:r w:rsidR="002878E1">
        <w:rPr>
          <w:rFonts w:eastAsia="맑은 고딕"/>
          <w:lang w:val="en-US" w:eastAsia="ko-KR"/>
        </w:rPr>
        <w:t xml:space="preserve">rather than the legacy L1-RSRP accuracy for its performance testing since L1-RSRP </w:t>
      </w:r>
      <w:r w:rsidR="002878E1" w:rsidRPr="002878E1">
        <w:rPr>
          <w:rFonts w:eastAsia="맑은 고딕"/>
          <w:lang w:eastAsia="ko-KR"/>
        </w:rPr>
        <w:t xml:space="preserve">cannot represent the beam prediction </w:t>
      </w:r>
      <w:r w:rsidR="002878E1">
        <w:rPr>
          <w:rFonts w:eastAsia="맑은 고딕"/>
          <w:lang w:eastAsia="ko-KR"/>
        </w:rPr>
        <w:t>performance for some cases</w:t>
      </w:r>
      <w:r w:rsidR="002878E1">
        <w:rPr>
          <w:rFonts w:eastAsia="맑은 고딕"/>
          <w:lang w:val="en-US" w:eastAsia="ko-KR"/>
        </w:rPr>
        <w:t>.</w:t>
      </w:r>
      <w:r w:rsidR="00FD3111">
        <w:rPr>
          <w:rFonts w:eastAsia="맑은 고딕"/>
          <w:lang w:val="en-US" w:eastAsia="ko-KR"/>
        </w:rPr>
        <w:t xml:space="preserve"> </w:t>
      </w:r>
    </w:p>
    <w:p w14:paraId="42A6CF6E" w14:textId="67F7F373" w:rsidR="005106E4" w:rsidRPr="00384408" w:rsidRDefault="002878E1" w:rsidP="005106E4">
      <w:pPr>
        <w:jc w:val="left"/>
        <w:rPr>
          <w:rFonts w:eastAsiaTheme="minorEastAsia"/>
          <w:b/>
          <w:lang w:eastAsia="ko-KR"/>
        </w:rPr>
      </w:pPr>
      <w:r w:rsidRPr="007E1B67">
        <w:rPr>
          <w:rFonts w:eastAsiaTheme="minorEastAsia"/>
          <w:b/>
          <w:lang w:eastAsia="zh-CN"/>
        </w:rPr>
        <w:t xml:space="preserve">Observation </w:t>
      </w:r>
      <w:r w:rsidR="00EA00FA" w:rsidRPr="007E1B67">
        <w:rPr>
          <w:rFonts w:eastAsiaTheme="minorEastAsia"/>
          <w:b/>
          <w:lang w:eastAsia="zh-CN"/>
        </w:rPr>
        <w:t>7</w:t>
      </w:r>
      <w:r w:rsidR="005106E4" w:rsidRPr="007E1B67">
        <w:rPr>
          <w:rFonts w:eastAsiaTheme="minorEastAsia"/>
          <w:b/>
          <w:lang w:eastAsia="zh-CN"/>
        </w:rPr>
        <w:t>:</w:t>
      </w:r>
      <w:r w:rsidR="005106E4" w:rsidRPr="007E1B67">
        <w:rPr>
          <w:rFonts w:eastAsiaTheme="minorEastAsia"/>
          <w:b/>
          <w:lang w:eastAsia="zh-CN"/>
        </w:rPr>
        <w:tab/>
      </w:r>
      <w:r w:rsidR="009173C4" w:rsidRPr="007E1B67">
        <w:rPr>
          <w:rFonts w:eastAsiaTheme="minorEastAsia"/>
          <w:b/>
          <w:lang w:eastAsia="zh-CN"/>
        </w:rPr>
        <w:t xml:space="preserve">It is recommended for </w:t>
      </w:r>
      <w:r w:rsidR="00BB71E2" w:rsidRPr="007E1B67">
        <w:rPr>
          <w:rFonts w:eastAsiaTheme="minorEastAsia"/>
          <w:b/>
          <w:lang w:val="en-US" w:eastAsia="zh-CN"/>
        </w:rPr>
        <w:t xml:space="preserve">RAN4 </w:t>
      </w:r>
      <w:r w:rsidR="009173C4" w:rsidRPr="007E1B67">
        <w:rPr>
          <w:rFonts w:eastAsiaTheme="minorEastAsia"/>
          <w:b/>
          <w:lang w:val="en-US" w:eastAsia="zh-CN"/>
        </w:rPr>
        <w:t xml:space="preserve">to </w:t>
      </w:r>
      <w:r w:rsidR="00BB71E2" w:rsidRPr="007E1B67">
        <w:rPr>
          <w:rFonts w:eastAsiaTheme="minorEastAsia"/>
          <w:b/>
          <w:lang w:val="en-US" w:eastAsia="zh-CN"/>
        </w:rPr>
        <w:t>wait for the study and observation of the detail of the beam management in RAN1.</w:t>
      </w:r>
    </w:p>
    <w:p w14:paraId="38384188" w14:textId="4D382722" w:rsidR="00FE2AB4" w:rsidRPr="00C966E4" w:rsidRDefault="00DF6D20" w:rsidP="00C966E4">
      <w:pPr>
        <w:pStyle w:val="2"/>
        <w:rPr>
          <w:rFonts w:eastAsia="맑은 고딕"/>
          <w:lang w:val="en-US" w:eastAsia="ko-KR"/>
        </w:rPr>
      </w:pPr>
      <w:r>
        <w:rPr>
          <w:rFonts w:eastAsia="맑은 고딕"/>
          <w:lang w:val="en-US" w:eastAsia="ko-KR"/>
        </w:rPr>
        <w:t>2.3</w:t>
      </w:r>
      <w:r>
        <w:rPr>
          <w:rFonts w:eastAsia="맑은 고딕"/>
          <w:lang w:val="en-US" w:eastAsia="ko-KR"/>
        </w:rPr>
        <w:tab/>
      </w:r>
      <w:r w:rsidRPr="00DF6D20">
        <w:rPr>
          <w:rFonts w:eastAsia="맑은 고딕"/>
          <w:lang w:val="en-US" w:eastAsia="ko-KR"/>
        </w:rPr>
        <w:t>Positioning accuracy enhancements</w:t>
      </w:r>
      <w:r w:rsidR="00DF2640">
        <w:rPr>
          <w:rFonts w:eastAsia="맑은 고딕"/>
          <w:lang w:val="en-US" w:eastAsia="ko-KR"/>
        </w:rPr>
        <w:t xml:space="preserve"> </w:t>
      </w:r>
      <w:r w:rsidR="00DF2640" w:rsidRPr="00DF2640">
        <w:rPr>
          <w:rFonts w:eastAsia="맑은 고딕"/>
          <w:lang w:val="en-US" w:eastAsia="ko-KR"/>
        </w:rPr>
        <w:t>for different scenarios</w:t>
      </w:r>
    </w:p>
    <w:p w14:paraId="5EC0B4BE" w14:textId="1E08B8BB" w:rsidR="00B936AC" w:rsidRPr="005A7B97" w:rsidRDefault="00C0305F" w:rsidP="00B936AC">
      <w:pPr>
        <w:jc w:val="left"/>
        <w:rPr>
          <w:rFonts w:eastAsia="맑은 고딕"/>
          <w:lang w:val="en-US" w:eastAsia="ko-KR"/>
        </w:rPr>
      </w:pPr>
      <w:r>
        <w:rPr>
          <w:rFonts w:eastAsia="맑은 고딕"/>
          <w:lang w:eastAsia="ko-KR"/>
        </w:rPr>
        <w:t>Regarding d</w:t>
      </w:r>
      <w:r w:rsidR="005A7B97" w:rsidRPr="005A7B97">
        <w:rPr>
          <w:rFonts w:eastAsia="맑은 고딕"/>
          <w:lang w:eastAsia="ko-KR"/>
        </w:rPr>
        <w:t>irect AI/ML positioning</w:t>
      </w:r>
      <w:r>
        <w:rPr>
          <w:rFonts w:eastAsia="맑은 고딕"/>
          <w:lang w:eastAsia="ko-KR"/>
        </w:rPr>
        <w:t xml:space="preserve"> </w:t>
      </w:r>
      <w:r w:rsidR="00335497">
        <w:rPr>
          <w:rFonts w:eastAsia="맑은 고딕"/>
          <w:lang w:eastAsia="ko-KR"/>
        </w:rPr>
        <w:t>that</w:t>
      </w:r>
      <w:r>
        <w:rPr>
          <w:rFonts w:eastAsia="맑은 고딕"/>
          <w:lang w:eastAsia="ko-KR"/>
        </w:rPr>
        <w:t xml:space="preserve"> </w:t>
      </w:r>
      <w:r w:rsidR="00335497">
        <w:rPr>
          <w:rFonts w:eastAsia="맑은 고딕"/>
          <w:lang w:eastAsia="ko-KR"/>
        </w:rPr>
        <w:t xml:space="preserve">is </w:t>
      </w:r>
      <w:r>
        <w:rPr>
          <w:rFonts w:eastAsia="맑은 고딕"/>
          <w:lang w:eastAsia="ko-KR"/>
        </w:rPr>
        <w:t xml:space="preserve">UE reporting based on </w:t>
      </w:r>
      <w:r w:rsidR="005A7B97" w:rsidRPr="005A7B97">
        <w:rPr>
          <w:rFonts w:eastAsia="맑은 고딕"/>
          <w:lang w:eastAsia="ko-KR"/>
        </w:rPr>
        <w:t>the estimated/calculated position</w:t>
      </w:r>
      <w:r>
        <w:rPr>
          <w:rFonts w:eastAsia="맑은 고딕"/>
          <w:lang w:eastAsia="ko-KR"/>
        </w:rPr>
        <w:t xml:space="preserve">, RAN4 has no legacy framework to evaluate the accuracy of the positioning. </w:t>
      </w:r>
      <w:r w:rsidR="00335497">
        <w:rPr>
          <w:rFonts w:eastAsia="맑은 고딕"/>
          <w:lang w:eastAsia="ko-KR"/>
        </w:rPr>
        <w:t>Although, i</w:t>
      </w:r>
      <w:r>
        <w:rPr>
          <w:rFonts w:eastAsia="맑은 고딕"/>
          <w:lang w:eastAsia="ko-KR"/>
        </w:rPr>
        <w:t xml:space="preserve">t would be too premature </w:t>
      </w:r>
      <w:r w:rsidR="00380722">
        <w:rPr>
          <w:rFonts w:eastAsia="맑은 고딕"/>
          <w:lang w:eastAsia="ko-KR"/>
        </w:rPr>
        <w:t xml:space="preserve">for RAN4 </w:t>
      </w:r>
      <w:r>
        <w:rPr>
          <w:rFonts w:eastAsia="맑은 고딕"/>
          <w:lang w:eastAsia="ko-KR"/>
        </w:rPr>
        <w:t>to examine the estimation</w:t>
      </w:r>
      <w:r w:rsidR="00380722">
        <w:rPr>
          <w:rFonts w:eastAsia="맑은 고딕"/>
          <w:lang w:eastAsia="ko-KR"/>
        </w:rPr>
        <w:t xml:space="preserve">, </w:t>
      </w:r>
      <w:r>
        <w:rPr>
          <w:rFonts w:eastAsia="맑은 고딕"/>
          <w:lang w:eastAsia="ko-KR"/>
        </w:rPr>
        <w:t xml:space="preserve">RAN4 </w:t>
      </w:r>
      <w:r w:rsidR="004F0BCE">
        <w:rPr>
          <w:rFonts w:eastAsia="맑은 고딕"/>
          <w:lang w:eastAsia="ko-KR"/>
        </w:rPr>
        <w:t>could</w:t>
      </w:r>
      <w:r>
        <w:rPr>
          <w:rFonts w:eastAsia="맑은 고딕"/>
          <w:lang w:eastAsia="ko-KR"/>
        </w:rPr>
        <w:t xml:space="preserve"> have further study </w:t>
      </w:r>
      <w:r w:rsidR="00380722">
        <w:rPr>
          <w:rFonts w:eastAsia="맑은 고딕"/>
          <w:lang w:eastAsia="ko-KR"/>
        </w:rPr>
        <w:t xml:space="preserve">whether </w:t>
      </w:r>
      <w:r>
        <w:rPr>
          <w:rFonts w:eastAsia="맑은 고딕"/>
          <w:lang w:eastAsia="ko-KR"/>
        </w:rPr>
        <w:t xml:space="preserve">a new test requirement/method for the outcome of the AI/ML positioning </w:t>
      </w:r>
      <w:r w:rsidR="00330C83">
        <w:rPr>
          <w:rFonts w:eastAsia="맑은 고딕"/>
          <w:lang w:eastAsia="ko-KR"/>
        </w:rPr>
        <w:t xml:space="preserve">model </w:t>
      </w:r>
      <w:r w:rsidR="00380722">
        <w:rPr>
          <w:rFonts w:eastAsia="맑은 고딕"/>
          <w:lang w:eastAsia="ko-KR"/>
        </w:rPr>
        <w:t>is necessary</w:t>
      </w:r>
      <w:r w:rsidR="00335497">
        <w:rPr>
          <w:rFonts w:eastAsia="맑은 고딕"/>
          <w:lang w:eastAsia="ko-KR"/>
        </w:rPr>
        <w:t xml:space="preserve">. It is also useful to refer to </w:t>
      </w:r>
      <w:r w:rsidR="00380722">
        <w:rPr>
          <w:rFonts w:eastAsia="맑은 고딕"/>
          <w:lang w:eastAsia="ko-KR"/>
        </w:rPr>
        <w:t>the</w:t>
      </w:r>
      <w:r w:rsidR="00330C83">
        <w:rPr>
          <w:rFonts w:eastAsia="맑은 고딕"/>
          <w:lang w:eastAsia="ko-KR"/>
        </w:rPr>
        <w:t xml:space="preserve"> evaluation method for each component </w:t>
      </w:r>
      <w:r w:rsidR="00330C83" w:rsidRPr="004F0BCE">
        <w:rPr>
          <w:rFonts w:eastAsia="맑은 고딕"/>
          <w:lang w:eastAsia="ko-KR"/>
        </w:rPr>
        <w:t>of LCM th</w:t>
      </w:r>
      <w:r w:rsidR="00330C83">
        <w:rPr>
          <w:rFonts w:eastAsia="맑은 고딕"/>
          <w:lang w:eastAsia="ko-KR"/>
        </w:rPr>
        <w:t>at to be discussed</w:t>
      </w:r>
      <w:r w:rsidR="00335497">
        <w:rPr>
          <w:rFonts w:eastAsia="맑은 고딕"/>
          <w:lang w:eastAsia="ko-KR"/>
        </w:rPr>
        <w:t xml:space="preserve"> in the future</w:t>
      </w:r>
      <w:r w:rsidR="00330C83">
        <w:rPr>
          <w:rFonts w:eastAsia="맑은 고딕"/>
          <w:lang w:eastAsia="ko-KR"/>
        </w:rPr>
        <w:t>.</w:t>
      </w:r>
    </w:p>
    <w:p w14:paraId="21E2B810" w14:textId="02FD93E5" w:rsidR="00B936AC" w:rsidRPr="005A7B97" w:rsidRDefault="00B936AC" w:rsidP="00330C83">
      <w:pPr>
        <w:jc w:val="center"/>
        <w:rPr>
          <w:rFonts w:eastAsia="맑은 고딕"/>
          <w:lang w:val="en-US" w:eastAsia="ko-KR"/>
        </w:rPr>
      </w:pPr>
      <w:r w:rsidRPr="005A7B97">
        <w:rPr>
          <w:rFonts w:eastAsia="맑은 고딕"/>
          <w:noProof/>
          <w:lang w:val="en-US" w:eastAsia="ko-KR"/>
        </w:rPr>
        <w:drawing>
          <wp:inline distT="0" distB="0" distL="0" distR="0" wp14:anchorId="7620E7A4" wp14:editId="67637929">
            <wp:extent cx="1724891" cy="956129"/>
            <wp:effectExtent l="0" t="0" r="889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2374" cy="960277"/>
                    </a:xfrm>
                    <a:prstGeom prst="rect">
                      <a:avLst/>
                    </a:prstGeom>
                    <a:noFill/>
                  </pic:spPr>
                </pic:pic>
              </a:graphicData>
            </a:graphic>
          </wp:inline>
        </w:drawing>
      </w:r>
    </w:p>
    <w:p w14:paraId="11BC0BE4" w14:textId="46834E84" w:rsidR="00B936AC" w:rsidRPr="005A7B97" w:rsidRDefault="00330C83" w:rsidP="00330C83">
      <w:pPr>
        <w:jc w:val="center"/>
        <w:rPr>
          <w:rFonts w:eastAsia="맑은 고딕"/>
          <w:lang w:val="en-US" w:eastAsia="ko-KR"/>
        </w:rPr>
      </w:pPr>
      <w:r>
        <w:rPr>
          <w:rFonts w:eastAsia="맑은 고딕"/>
          <w:lang w:val="en-US" w:eastAsia="ko-KR"/>
        </w:rPr>
        <w:t xml:space="preserve">Figure 5: </w:t>
      </w:r>
      <w:r w:rsidR="00260481">
        <w:rPr>
          <w:rFonts w:eastAsia="맑은 고딕"/>
          <w:lang w:val="en-US" w:eastAsia="ko-KR"/>
        </w:rPr>
        <w:t>D</w:t>
      </w:r>
      <w:r w:rsidR="00B936AC" w:rsidRPr="005A7B97">
        <w:rPr>
          <w:rFonts w:eastAsia="맑은 고딕"/>
          <w:lang w:val="en-US" w:eastAsia="ko-KR"/>
        </w:rPr>
        <w:t>irect AI / ml positioning</w:t>
      </w:r>
    </w:p>
    <w:p w14:paraId="51AC7C2E" w14:textId="41D7F561" w:rsidR="005A7B97" w:rsidRDefault="008D0554" w:rsidP="008D0554">
      <w:pPr>
        <w:jc w:val="left"/>
        <w:rPr>
          <w:rFonts w:eastAsia="맑은 고딕"/>
          <w:lang w:eastAsia="ko-KR"/>
        </w:rPr>
      </w:pPr>
      <w:r w:rsidRPr="008D0554">
        <w:rPr>
          <w:rFonts w:eastAsia="맑은 고딕"/>
          <w:lang w:eastAsia="ko-KR"/>
        </w:rPr>
        <w:t xml:space="preserve">In case of </w:t>
      </w:r>
      <w:r>
        <w:rPr>
          <w:rFonts w:eastAsia="맑은 고딕"/>
          <w:lang w:eastAsia="ko-KR"/>
        </w:rPr>
        <w:t xml:space="preserve">the </w:t>
      </w:r>
      <w:r w:rsidRPr="008D0554">
        <w:rPr>
          <w:rFonts w:eastAsia="맑은 고딕"/>
          <w:lang w:eastAsia="ko-KR"/>
        </w:rPr>
        <w:t>AI</w:t>
      </w:r>
      <w:r>
        <w:rPr>
          <w:rFonts w:eastAsia="맑은 고딕"/>
          <w:lang w:eastAsia="ko-KR"/>
        </w:rPr>
        <w:t>/</w:t>
      </w:r>
      <w:r w:rsidRPr="008D0554">
        <w:rPr>
          <w:rFonts w:eastAsia="맑은 고딕"/>
          <w:lang w:eastAsia="ko-KR"/>
        </w:rPr>
        <w:t>ML assisted positioning</w:t>
      </w:r>
      <w:r w:rsidR="00380722">
        <w:rPr>
          <w:rFonts w:eastAsia="맑은 고딕"/>
          <w:lang w:eastAsia="ko-KR"/>
        </w:rPr>
        <w:t xml:space="preserve"> whose output is for positioning calculation, e.g., </w:t>
      </w:r>
      <w:r w:rsidR="00380722" w:rsidRPr="008D0554">
        <w:rPr>
          <w:rFonts w:eastAsia="맑은 고딕"/>
          <w:lang w:eastAsia="ko-KR"/>
        </w:rPr>
        <w:t>identification of L</w:t>
      </w:r>
      <w:r w:rsidR="00380722">
        <w:rPr>
          <w:rFonts w:eastAsia="맑은 고딕"/>
          <w:lang w:eastAsia="ko-KR"/>
        </w:rPr>
        <w:t>O</w:t>
      </w:r>
      <w:r w:rsidR="00380722" w:rsidRPr="008D0554">
        <w:rPr>
          <w:rFonts w:eastAsia="맑은 고딕"/>
          <w:lang w:eastAsia="ko-KR"/>
        </w:rPr>
        <w:t>S and NL</w:t>
      </w:r>
      <w:r w:rsidR="00380722">
        <w:rPr>
          <w:rFonts w:eastAsia="맑은 고딕"/>
          <w:lang w:eastAsia="ko-KR"/>
        </w:rPr>
        <w:t>OS</w:t>
      </w:r>
      <w:r w:rsidR="00380722" w:rsidRPr="008D0554">
        <w:rPr>
          <w:rFonts w:eastAsia="맑은 고딕"/>
          <w:lang w:eastAsia="ko-KR"/>
        </w:rPr>
        <w:t>, TDoA measur</w:t>
      </w:r>
      <w:r w:rsidR="00380722">
        <w:rPr>
          <w:rFonts w:eastAsia="맑은 고딕"/>
          <w:lang w:eastAsia="ko-KR"/>
        </w:rPr>
        <w:t>e</w:t>
      </w:r>
      <w:r w:rsidR="00380722" w:rsidRPr="008D0554">
        <w:rPr>
          <w:rFonts w:eastAsia="맑은 고딕"/>
          <w:lang w:eastAsia="ko-KR"/>
        </w:rPr>
        <w:t>ment</w:t>
      </w:r>
      <w:r w:rsidR="00380722">
        <w:rPr>
          <w:rFonts w:eastAsia="맑은 고딕"/>
          <w:lang w:eastAsia="ko-KR"/>
        </w:rPr>
        <w:t>.</w:t>
      </w:r>
      <w:r>
        <w:rPr>
          <w:rFonts w:eastAsia="맑은 고딕"/>
          <w:lang w:eastAsia="ko-KR"/>
        </w:rPr>
        <w:t>,</w:t>
      </w:r>
      <w:r w:rsidRPr="008D0554">
        <w:rPr>
          <w:rFonts w:eastAsia="맑은 고딕"/>
          <w:lang w:eastAsia="ko-KR"/>
        </w:rPr>
        <w:t xml:space="preserve"> the UE performs positioning calculation as a separate step to find (x,y,z)</w:t>
      </w:r>
      <w:r>
        <w:rPr>
          <w:rFonts w:eastAsia="맑은 고딕"/>
          <w:lang w:eastAsia="ko-KR"/>
        </w:rPr>
        <w:t xml:space="preserve"> as shown in Figure 6. </w:t>
      </w:r>
      <w:r w:rsidR="005A7B97" w:rsidRPr="005A7B97">
        <w:rPr>
          <w:rFonts w:eastAsia="맑은 고딕"/>
          <w:lang w:eastAsia="ko-KR"/>
        </w:rPr>
        <w:t>From RAN4</w:t>
      </w:r>
      <w:r>
        <w:rPr>
          <w:rFonts w:eastAsia="맑은 고딕"/>
          <w:lang w:eastAsia="ko-KR"/>
        </w:rPr>
        <w:t>’s</w:t>
      </w:r>
      <w:r w:rsidR="005A7B97" w:rsidRPr="005A7B97">
        <w:rPr>
          <w:rFonts w:eastAsia="맑은 고딕"/>
          <w:lang w:eastAsia="ko-KR"/>
        </w:rPr>
        <w:t xml:space="preserve"> perspective, </w:t>
      </w:r>
      <w:r w:rsidR="00260481">
        <w:rPr>
          <w:rFonts w:eastAsia="맑은 고딕"/>
          <w:lang w:eastAsia="ko-KR"/>
        </w:rPr>
        <w:t>it would be a good option to consider the legacy requirements related to the accuracy performance measurements</w:t>
      </w:r>
      <w:r w:rsidR="00380722">
        <w:rPr>
          <w:rFonts w:eastAsia="맑은 고딕"/>
          <w:lang w:eastAsia="ko-KR"/>
        </w:rPr>
        <w:t xml:space="preserve"> as much as possible</w:t>
      </w:r>
      <w:r w:rsidR="00335497">
        <w:rPr>
          <w:rFonts w:eastAsia="맑은 고딕"/>
          <w:lang w:eastAsia="ko-KR"/>
        </w:rPr>
        <w:t xml:space="preserve"> at this stage</w:t>
      </w:r>
      <w:r w:rsidR="005A7B97" w:rsidRPr="005A7B97">
        <w:rPr>
          <w:rFonts w:eastAsia="맑은 고딕"/>
          <w:lang w:eastAsia="ko-KR"/>
        </w:rPr>
        <w:t>.</w:t>
      </w:r>
    </w:p>
    <w:p w14:paraId="6DD141EE" w14:textId="3A996F8B" w:rsidR="005A7B97" w:rsidRPr="005A7B97" w:rsidRDefault="005A7B97" w:rsidP="00260481">
      <w:pPr>
        <w:jc w:val="center"/>
        <w:rPr>
          <w:rFonts w:eastAsia="맑은 고딕"/>
          <w:lang w:val="en-US" w:eastAsia="ko-KR"/>
        </w:rPr>
      </w:pPr>
      <w:r w:rsidRPr="005A7B97">
        <w:rPr>
          <w:rFonts w:eastAsia="맑은 고딕"/>
          <w:noProof/>
          <w:lang w:val="en-US" w:eastAsia="ko-KR"/>
        </w:rPr>
        <w:lastRenderedPageBreak/>
        <w:drawing>
          <wp:inline distT="0" distB="0" distL="0" distR="0" wp14:anchorId="4D729AED" wp14:editId="40AE509C">
            <wp:extent cx="1808896" cy="942109"/>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863" cy="949383"/>
                    </a:xfrm>
                    <a:prstGeom prst="rect">
                      <a:avLst/>
                    </a:prstGeom>
                    <a:noFill/>
                  </pic:spPr>
                </pic:pic>
              </a:graphicData>
            </a:graphic>
          </wp:inline>
        </w:drawing>
      </w:r>
    </w:p>
    <w:p w14:paraId="0FDB2FB1" w14:textId="2ED2CA26" w:rsidR="005A7B97" w:rsidRPr="005A7B97" w:rsidRDefault="00260481" w:rsidP="00260481">
      <w:pPr>
        <w:jc w:val="center"/>
        <w:rPr>
          <w:rFonts w:eastAsia="맑은 고딕"/>
          <w:lang w:val="en-US" w:eastAsia="ko-KR"/>
        </w:rPr>
      </w:pPr>
      <w:r>
        <w:rPr>
          <w:rFonts w:eastAsia="맑은 고딕"/>
          <w:lang w:val="en-US" w:eastAsia="ko-KR"/>
        </w:rPr>
        <w:t xml:space="preserve">Figure 6: </w:t>
      </w:r>
      <w:r w:rsidR="005A7B97" w:rsidRPr="005A7B97">
        <w:rPr>
          <w:rFonts w:eastAsia="맑은 고딕"/>
          <w:lang w:val="en-US" w:eastAsia="ko-KR"/>
        </w:rPr>
        <w:t>AI / ml assisted positioning</w:t>
      </w:r>
    </w:p>
    <w:p w14:paraId="5808C0A1" w14:textId="0D4EBF8E" w:rsidR="00B30F16" w:rsidRPr="007E1B67" w:rsidRDefault="00257BDC" w:rsidP="00B30F16">
      <w:pPr>
        <w:jc w:val="left"/>
        <w:rPr>
          <w:rFonts w:eastAsia="맑은 고딕"/>
          <w:lang w:val="en-US" w:eastAsia="ko-KR"/>
        </w:rPr>
      </w:pPr>
      <w:r w:rsidRPr="007E1B67">
        <w:rPr>
          <w:rFonts w:eastAsia="맑은 고딕"/>
          <w:lang w:val="en-US" w:eastAsia="ko-KR"/>
        </w:rPr>
        <w:t>Overall</w:t>
      </w:r>
      <w:r w:rsidR="00D74704" w:rsidRPr="007E1B67">
        <w:rPr>
          <w:rFonts w:eastAsia="맑은 고딕"/>
          <w:lang w:val="en-US" w:eastAsia="ko-KR"/>
        </w:rPr>
        <w:t xml:space="preserve">, </w:t>
      </w:r>
      <w:r w:rsidRPr="007E1B67">
        <w:rPr>
          <w:rFonts w:eastAsia="맑은 고딕"/>
          <w:lang w:val="en-US" w:eastAsia="ko-KR"/>
        </w:rPr>
        <w:t xml:space="preserve">again, it would be the most important for RAN4 to check </w:t>
      </w:r>
      <w:r w:rsidR="00DC1D11" w:rsidRPr="007E1B67">
        <w:rPr>
          <w:rFonts w:eastAsia="맑은 고딕"/>
          <w:lang w:val="en-US" w:eastAsia="ko-KR"/>
        </w:rPr>
        <w:t>every KPI</w:t>
      </w:r>
      <w:r w:rsidRPr="007E1B67">
        <w:rPr>
          <w:rFonts w:eastAsia="맑은 고딕"/>
          <w:lang w:val="en-US" w:eastAsia="ko-KR"/>
        </w:rPr>
        <w:t xml:space="preserve"> for each use which is studied and concluded in RAN1 before the study of the requirements and testing frameworks. This is also </w:t>
      </w:r>
      <w:r w:rsidR="00752960" w:rsidRPr="007E1B67">
        <w:rPr>
          <w:rFonts w:eastAsia="맑은 고딕"/>
          <w:lang w:val="en-US" w:eastAsia="ko-KR"/>
        </w:rPr>
        <w:t xml:space="preserve">essential </w:t>
      </w:r>
      <w:r w:rsidRPr="007E1B67">
        <w:rPr>
          <w:rFonts w:eastAsia="맑은 고딕"/>
          <w:lang w:val="en-US" w:eastAsia="ko-KR"/>
        </w:rPr>
        <w:t xml:space="preserve">to </w:t>
      </w:r>
      <w:r w:rsidR="00E13510" w:rsidRPr="007E1B67">
        <w:rPr>
          <w:rFonts w:eastAsia="맑은 고딕"/>
          <w:lang w:val="en-US" w:eastAsia="ko-KR"/>
        </w:rPr>
        <w:t xml:space="preserve">determine </w:t>
      </w:r>
      <w:r w:rsidRPr="007E1B67">
        <w:rPr>
          <w:rFonts w:eastAsia="맑은 고딕"/>
          <w:lang w:val="en-US" w:eastAsia="ko-KR"/>
        </w:rPr>
        <w:t xml:space="preserve">the </w:t>
      </w:r>
      <w:r w:rsidR="00E13510" w:rsidRPr="007E1B67">
        <w:rPr>
          <w:rFonts w:eastAsia="맑은 고딕"/>
          <w:lang w:val="en-US" w:eastAsia="ko-KR"/>
        </w:rPr>
        <w:t xml:space="preserve">target </w:t>
      </w:r>
      <w:r w:rsidRPr="007E1B67">
        <w:rPr>
          <w:rFonts w:eastAsia="맑은 고딕"/>
          <w:lang w:val="en-US" w:eastAsia="ko-KR"/>
        </w:rPr>
        <w:t xml:space="preserve">KPI for </w:t>
      </w:r>
      <w:r w:rsidR="00987BBA" w:rsidRPr="007E1B67">
        <w:rPr>
          <w:rFonts w:eastAsia="맑은 고딕"/>
          <w:lang w:val="en-US" w:eastAsia="ko-KR"/>
        </w:rPr>
        <w:t xml:space="preserve">its performance testing of </w:t>
      </w:r>
      <w:r w:rsidRPr="007E1B67">
        <w:rPr>
          <w:rFonts w:eastAsia="맑은 고딕"/>
          <w:lang w:val="en-US" w:eastAsia="ko-KR"/>
        </w:rPr>
        <w:t xml:space="preserve">inference </w:t>
      </w:r>
      <w:r w:rsidR="00E13510" w:rsidRPr="007E1B67">
        <w:rPr>
          <w:rFonts w:eastAsia="맑은 고딕"/>
          <w:lang w:val="en-US" w:eastAsia="ko-KR"/>
        </w:rPr>
        <w:t>and model monitoring</w:t>
      </w:r>
      <w:r w:rsidR="00987BBA" w:rsidRPr="007E1B67">
        <w:rPr>
          <w:rFonts w:eastAsia="맑은 고딕"/>
          <w:lang w:val="en-US" w:eastAsia="ko-KR"/>
        </w:rPr>
        <w:t xml:space="preserve"> discussion</w:t>
      </w:r>
      <w:r w:rsidR="00E13510" w:rsidRPr="007E1B67">
        <w:rPr>
          <w:rFonts w:eastAsia="맑은 고딕"/>
          <w:lang w:val="en-US" w:eastAsia="ko-KR"/>
        </w:rPr>
        <w:t xml:space="preserve">. </w:t>
      </w:r>
    </w:p>
    <w:p w14:paraId="62D2CABC" w14:textId="6C653016" w:rsidR="00B30F16" w:rsidRPr="00B30F16" w:rsidRDefault="00EA00FA" w:rsidP="00B30F16">
      <w:pPr>
        <w:jc w:val="left"/>
        <w:rPr>
          <w:rFonts w:eastAsia="맑은 고딕"/>
          <w:b/>
          <w:lang w:eastAsia="ko-KR"/>
        </w:rPr>
      </w:pPr>
      <w:r w:rsidRPr="007E1B67">
        <w:rPr>
          <w:rFonts w:eastAsia="맑은 고딕"/>
          <w:b/>
          <w:lang w:val="en-US" w:eastAsia="ko-KR"/>
        </w:rPr>
        <w:t>Observation 8</w:t>
      </w:r>
      <w:r w:rsidR="00B30F16" w:rsidRPr="007E1B67">
        <w:rPr>
          <w:rFonts w:eastAsia="맑은 고딕"/>
          <w:b/>
          <w:lang w:eastAsia="ko-KR"/>
        </w:rPr>
        <w:t>:</w:t>
      </w:r>
      <w:r w:rsidR="00B30F16" w:rsidRPr="007E1B67">
        <w:rPr>
          <w:rFonts w:eastAsia="맑은 고딕"/>
          <w:b/>
          <w:lang w:eastAsia="ko-KR"/>
        </w:rPr>
        <w:tab/>
      </w:r>
      <w:r w:rsidRPr="007E1B67">
        <w:rPr>
          <w:rFonts w:eastAsia="맑은 고딕"/>
          <w:b/>
          <w:lang w:eastAsia="ko-KR"/>
        </w:rPr>
        <w:t>It would be the most important for RAN4 to check every KPI for each use which is studied and concluded in RAN1 for its performance testing of inference and model monitoring discussion.</w:t>
      </w:r>
    </w:p>
    <w:p w14:paraId="2FE48129" w14:textId="28A5DF1B" w:rsidR="004D4AD9" w:rsidRDefault="00DF6D20" w:rsidP="000F259D">
      <w:pPr>
        <w:pStyle w:val="1"/>
        <w:rPr>
          <w:lang w:eastAsia="ja-JP"/>
        </w:rPr>
      </w:pPr>
      <w:r>
        <w:rPr>
          <w:rFonts w:eastAsia="맑은 고딕"/>
          <w:lang w:eastAsia="ko-KR"/>
        </w:rPr>
        <w:t>3</w:t>
      </w:r>
      <w:r>
        <w:rPr>
          <w:rFonts w:eastAsia="맑은 고딕"/>
          <w:lang w:eastAsia="ko-KR"/>
        </w:rPr>
        <w:tab/>
      </w:r>
      <w:r>
        <w:rPr>
          <w:rFonts w:eastAsia="맑은 고딕"/>
          <w:lang w:eastAsia="ko-KR"/>
        </w:rPr>
        <w:tab/>
      </w:r>
      <w:r w:rsidR="000F259D">
        <w:rPr>
          <w:rFonts w:eastAsia="맑은 고딕" w:hint="eastAsia"/>
          <w:lang w:eastAsia="ko-KR"/>
        </w:rPr>
        <w:t>Conclusion</w:t>
      </w:r>
    </w:p>
    <w:p w14:paraId="0A4A0542" w14:textId="32102873" w:rsidR="00BD65E8" w:rsidRDefault="00BD65E8" w:rsidP="00BD65E8">
      <w:pPr>
        <w:jc w:val="left"/>
        <w:rPr>
          <w:rFonts w:eastAsiaTheme="minorEastAsia"/>
          <w:lang w:eastAsia="zh-CN"/>
        </w:rPr>
      </w:pPr>
      <w:r>
        <w:rPr>
          <w:rFonts w:eastAsiaTheme="minorEastAsia"/>
          <w:lang w:eastAsia="zh-CN"/>
        </w:rPr>
        <w:t>T</w:t>
      </w:r>
      <w:r w:rsidRPr="00607C22">
        <w:rPr>
          <w:rFonts w:eastAsiaTheme="minorEastAsia"/>
          <w:lang w:eastAsia="zh-CN"/>
        </w:rPr>
        <w:t>his contribution provide</w:t>
      </w:r>
      <w:r w:rsidR="00592196">
        <w:rPr>
          <w:rFonts w:eastAsiaTheme="minorEastAsia"/>
          <w:lang w:eastAsia="zh-CN"/>
        </w:rPr>
        <w:t>s</w:t>
      </w:r>
      <w:r w:rsidRPr="00607C22">
        <w:rPr>
          <w:rFonts w:eastAsiaTheme="minorEastAsia"/>
          <w:lang w:eastAsia="zh-CN"/>
        </w:rPr>
        <w:t xml:space="preserve"> </w:t>
      </w:r>
      <w:r w:rsidR="00592196">
        <w:rPr>
          <w:rFonts w:eastAsiaTheme="minorEastAsia"/>
          <w:lang w:eastAsia="zh-CN"/>
        </w:rPr>
        <w:t xml:space="preserve">the </w:t>
      </w:r>
      <w:r>
        <w:rPr>
          <w:rFonts w:eastAsiaTheme="minorEastAsia"/>
          <w:lang w:eastAsia="zh-CN"/>
        </w:rPr>
        <w:t xml:space="preserve">initial </w:t>
      </w:r>
      <w:r w:rsidRPr="00607C22">
        <w:rPr>
          <w:rFonts w:eastAsiaTheme="minorEastAsia"/>
          <w:lang w:eastAsia="zh-CN"/>
        </w:rPr>
        <w:t xml:space="preserve">view on the potential way forward </w:t>
      </w:r>
      <w:r>
        <w:rPr>
          <w:rFonts w:eastAsiaTheme="minorEastAsia"/>
          <w:lang w:eastAsia="zh-CN"/>
        </w:rPr>
        <w:t xml:space="preserve">regarding </w:t>
      </w:r>
      <w:r w:rsidRPr="00607C22">
        <w:rPr>
          <w:rFonts w:eastAsiaTheme="minorEastAsia"/>
          <w:lang w:eastAsia="zh-CN"/>
        </w:rPr>
        <w:t xml:space="preserve">the six sub use cases under the three categorized target enhancements, i.e., CSI feedback enhancement, Beam management, and Positioning accuracy enhancements for different scenarios. </w:t>
      </w:r>
      <w:r w:rsidR="00592196" w:rsidRPr="00592196">
        <w:rPr>
          <w:rFonts w:eastAsiaTheme="minorEastAsia"/>
          <w:lang w:eastAsia="zh-CN"/>
        </w:rPr>
        <w:t>Following summary can be derived.</w:t>
      </w:r>
    </w:p>
    <w:p w14:paraId="0F6B7A08" w14:textId="77777777" w:rsidR="00D86B1C" w:rsidRPr="00384408" w:rsidRDefault="00D86B1C" w:rsidP="00D86B1C">
      <w:pPr>
        <w:jc w:val="left"/>
        <w:rPr>
          <w:rFonts w:eastAsiaTheme="minorEastAsia"/>
          <w:b/>
          <w:lang w:eastAsia="ko-KR"/>
        </w:rPr>
      </w:pPr>
      <w:r w:rsidRPr="005E29BF">
        <w:rPr>
          <w:rFonts w:eastAsiaTheme="minorEastAsia"/>
          <w:b/>
          <w:lang w:eastAsia="zh-CN"/>
        </w:rPr>
        <w:t>Observation 1:</w:t>
      </w:r>
      <w:r w:rsidRPr="005E29BF">
        <w:rPr>
          <w:rFonts w:eastAsiaTheme="minorEastAsia"/>
          <w:b/>
          <w:lang w:eastAsia="zh-CN"/>
        </w:rPr>
        <w:tab/>
      </w:r>
      <w:r>
        <w:rPr>
          <w:rFonts w:eastAsiaTheme="minorEastAsia"/>
          <w:b/>
          <w:lang w:eastAsia="zh-CN"/>
        </w:rPr>
        <w:t>It</w:t>
      </w:r>
      <w:r w:rsidRPr="005E29BF">
        <w:rPr>
          <w:rFonts w:eastAsiaTheme="minorEastAsia"/>
          <w:b/>
          <w:lang w:val="en-AU" w:eastAsia="zh-CN"/>
        </w:rPr>
        <w:t xml:space="preserve"> is important for RAN4 to have a common understanding of the </w:t>
      </w:r>
      <w:r w:rsidRPr="00833583">
        <w:rPr>
          <w:rFonts w:eastAsiaTheme="minorEastAsia"/>
          <w:b/>
          <w:lang w:val="en-AU" w:eastAsia="zh-CN"/>
        </w:rPr>
        <w:t>KPI, input/output of AI/ML model, the applicability condition for AI/ML model, and other issues specific to each use case</w:t>
      </w:r>
      <w:r>
        <w:rPr>
          <w:rFonts w:eastAsiaTheme="minorEastAsia"/>
          <w:b/>
          <w:lang w:val="en-AU" w:eastAsia="zh-CN"/>
        </w:rPr>
        <w:t>,</w:t>
      </w:r>
      <w:r w:rsidRPr="00833583">
        <w:rPr>
          <w:rFonts w:eastAsiaTheme="minorEastAsia"/>
          <w:b/>
          <w:lang w:val="en-AU" w:eastAsia="zh-CN"/>
        </w:rPr>
        <w:t xml:space="preserve"> </w:t>
      </w:r>
      <w:r w:rsidRPr="005E29BF">
        <w:rPr>
          <w:rFonts w:eastAsiaTheme="minorEastAsia"/>
          <w:b/>
          <w:lang w:val="en-AU" w:eastAsia="zh-CN"/>
        </w:rPr>
        <w:t>among companies in order to make a visible workplan in this meeting as the first RAN4 meeting of the study item.</w:t>
      </w:r>
    </w:p>
    <w:p w14:paraId="29354978" w14:textId="77777777" w:rsidR="00D86B1C" w:rsidRPr="00384408" w:rsidRDefault="00D86B1C" w:rsidP="00D86B1C">
      <w:pPr>
        <w:jc w:val="left"/>
        <w:rPr>
          <w:rFonts w:eastAsiaTheme="minorEastAsia"/>
          <w:b/>
          <w:lang w:eastAsia="ko-KR"/>
        </w:rPr>
      </w:pPr>
      <w:r w:rsidRPr="005E29BF">
        <w:rPr>
          <w:rFonts w:eastAsiaTheme="minorEastAsia"/>
          <w:b/>
          <w:lang w:eastAsia="zh-CN"/>
        </w:rPr>
        <w:t>Observation 2:</w:t>
      </w:r>
      <w:r w:rsidRPr="005E29BF">
        <w:rPr>
          <w:rFonts w:eastAsiaTheme="minorEastAsia"/>
          <w:b/>
          <w:lang w:eastAsia="zh-CN"/>
        </w:rPr>
        <w:tab/>
      </w:r>
      <w:r w:rsidRPr="005E29BF">
        <w:rPr>
          <w:rFonts w:eastAsiaTheme="minorEastAsia"/>
          <w:b/>
          <w:lang w:val="en-US" w:eastAsia="zh-CN"/>
        </w:rPr>
        <w:t xml:space="preserve">RAN4 to study the requirements and testing frameworks to validate AI/ML based </w:t>
      </w:r>
      <w:r>
        <w:rPr>
          <w:rFonts w:eastAsiaTheme="minorEastAsia"/>
          <w:b/>
          <w:lang w:val="en-US" w:eastAsia="zh-CN"/>
        </w:rPr>
        <w:t>operation</w:t>
      </w:r>
      <w:r w:rsidRPr="005E29BF">
        <w:rPr>
          <w:rFonts w:eastAsiaTheme="minorEastAsia"/>
          <w:b/>
          <w:lang w:val="en-US" w:eastAsia="zh-CN"/>
        </w:rPr>
        <w:t>s for ensuring the UE and gNB with AI/ML models taking into account different model training, data collection</w:t>
      </w:r>
      <w:r>
        <w:rPr>
          <w:rFonts w:eastAsiaTheme="minorEastAsia"/>
          <w:b/>
          <w:lang w:val="en-US" w:eastAsia="zh-CN"/>
        </w:rPr>
        <w:t>,</w:t>
      </w:r>
      <w:r w:rsidRPr="005E29BF">
        <w:rPr>
          <w:rFonts w:eastAsiaTheme="minorEastAsia"/>
          <w:b/>
          <w:lang w:val="en-US" w:eastAsia="zh-CN"/>
        </w:rPr>
        <w:t xml:space="preserve"> and monitoring for each use case.</w:t>
      </w:r>
    </w:p>
    <w:p w14:paraId="7C503BC9" w14:textId="77777777" w:rsidR="00D86B1C" w:rsidRPr="00FD3787" w:rsidRDefault="00D86B1C" w:rsidP="00D86B1C">
      <w:pPr>
        <w:jc w:val="left"/>
        <w:rPr>
          <w:rFonts w:eastAsiaTheme="minorEastAsia"/>
          <w:b/>
          <w:lang w:val="en-US" w:eastAsia="zh-CN"/>
        </w:rPr>
      </w:pPr>
      <w:r>
        <w:rPr>
          <w:rFonts w:eastAsiaTheme="minorEastAsia"/>
          <w:b/>
          <w:lang w:eastAsia="zh-CN"/>
        </w:rPr>
        <w:t>Observation 3</w:t>
      </w:r>
      <w:r w:rsidRPr="00FD3787">
        <w:rPr>
          <w:rFonts w:eastAsiaTheme="minorEastAsia"/>
          <w:b/>
          <w:lang w:eastAsia="zh-CN"/>
        </w:rPr>
        <w:t>:</w:t>
      </w:r>
      <w:r w:rsidRPr="00FD3787">
        <w:rPr>
          <w:rFonts w:eastAsiaTheme="minorEastAsia"/>
          <w:b/>
          <w:lang w:eastAsia="zh-CN"/>
        </w:rPr>
        <w:tab/>
        <w:t xml:space="preserve">In order </w:t>
      </w:r>
      <w:r w:rsidRPr="00FD3787">
        <w:rPr>
          <w:rFonts w:eastAsiaTheme="minorEastAsia"/>
          <w:b/>
          <w:lang w:val="en-US" w:eastAsia="zh-CN"/>
        </w:rPr>
        <w:t>to verify the model whether such product achieves the e</w:t>
      </w:r>
      <w:r>
        <w:rPr>
          <w:rFonts w:eastAsiaTheme="minorEastAsia"/>
          <w:b/>
          <w:lang w:val="en-US" w:eastAsia="zh-CN"/>
        </w:rPr>
        <w:t>xpected</w:t>
      </w:r>
      <w:r w:rsidRPr="00FD3787">
        <w:rPr>
          <w:rFonts w:eastAsiaTheme="minorEastAsia"/>
          <w:b/>
          <w:lang w:val="en-US" w:eastAsia="zh-CN"/>
        </w:rPr>
        <w:t xml:space="preserve"> performance index</w:t>
      </w:r>
      <w:r>
        <w:rPr>
          <w:rFonts w:eastAsiaTheme="minorEastAsia"/>
          <w:b/>
          <w:lang w:val="en-US" w:eastAsia="zh-CN"/>
        </w:rPr>
        <w:t xml:space="preserve"> by utilizing AI/ML operations</w:t>
      </w:r>
      <w:r w:rsidRPr="00FD3787">
        <w:rPr>
          <w:rFonts w:eastAsiaTheme="minorEastAsia"/>
          <w:b/>
          <w:lang w:val="en-US" w:eastAsia="zh-CN"/>
        </w:rPr>
        <w:t>, RAN4 is expected to have two different approaches</w:t>
      </w:r>
      <w:r>
        <w:rPr>
          <w:rFonts w:eastAsiaTheme="minorEastAsia"/>
          <w:b/>
          <w:lang w:val="en-US" w:eastAsia="zh-CN"/>
        </w:rPr>
        <w:t>: o</w:t>
      </w:r>
      <w:r w:rsidRPr="00FD3787">
        <w:rPr>
          <w:rFonts w:eastAsiaTheme="minorEastAsia"/>
          <w:b/>
          <w:lang w:val="en-US" w:eastAsia="zh-CN"/>
        </w:rPr>
        <w:t>ne is to take the legacy framework for both one-sided and two two-sided AI/ML models as a starting point</w:t>
      </w:r>
      <w:r>
        <w:rPr>
          <w:rFonts w:eastAsiaTheme="minorEastAsia"/>
          <w:b/>
          <w:lang w:val="en-US" w:eastAsia="zh-CN"/>
        </w:rPr>
        <w:t>;</w:t>
      </w:r>
      <w:r w:rsidRPr="00FD3787">
        <w:rPr>
          <w:rFonts w:eastAsiaTheme="minorEastAsia"/>
          <w:b/>
          <w:lang w:val="en-US" w:eastAsia="zh-CN"/>
        </w:rPr>
        <w:t xml:space="preserve"> </w:t>
      </w:r>
      <w:r>
        <w:rPr>
          <w:rFonts w:eastAsiaTheme="minorEastAsia"/>
          <w:b/>
          <w:lang w:val="en-US" w:eastAsia="zh-CN"/>
        </w:rPr>
        <w:t>t</w:t>
      </w:r>
      <w:r w:rsidRPr="00FD3787">
        <w:rPr>
          <w:rFonts w:eastAsiaTheme="minorEastAsia"/>
          <w:b/>
          <w:lang w:val="en-US" w:eastAsia="zh-CN"/>
        </w:rPr>
        <w:t xml:space="preserve">he other is to define </w:t>
      </w:r>
      <w:r>
        <w:rPr>
          <w:rFonts w:eastAsiaTheme="minorEastAsia"/>
          <w:b/>
          <w:lang w:val="en-US" w:eastAsia="zh-CN"/>
        </w:rPr>
        <w:t xml:space="preserve">a </w:t>
      </w:r>
      <w:r w:rsidRPr="00FD3787">
        <w:rPr>
          <w:rFonts w:eastAsiaTheme="minorEastAsia"/>
          <w:b/>
          <w:lang w:val="en-US" w:eastAsia="zh-CN"/>
        </w:rPr>
        <w:t>different framework and requirement for the AI/ML embedded products based on the existing ones as a reference value.</w:t>
      </w:r>
    </w:p>
    <w:p w14:paraId="2D127AE4" w14:textId="77777777" w:rsidR="00D86B1C" w:rsidRPr="00B30F16" w:rsidRDefault="00D86B1C" w:rsidP="00D86B1C">
      <w:pPr>
        <w:jc w:val="left"/>
        <w:rPr>
          <w:rFonts w:eastAsiaTheme="minorEastAsia"/>
          <w:lang w:eastAsia="zh-CN"/>
        </w:rPr>
      </w:pPr>
      <w:r w:rsidRPr="009173C4">
        <w:rPr>
          <w:rFonts w:eastAsiaTheme="minorEastAsia"/>
          <w:b/>
          <w:lang w:eastAsia="zh-CN"/>
        </w:rPr>
        <w:t>Observation 4:</w:t>
      </w:r>
      <w:r w:rsidRPr="009173C4">
        <w:rPr>
          <w:rFonts w:eastAsiaTheme="minorEastAsia"/>
          <w:b/>
          <w:lang w:eastAsia="zh-CN"/>
        </w:rPr>
        <w:tab/>
      </w:r>
      <w:r w:rsidRPr="009173C4">
        <w:rPr>
          <w:rFonts w:eastAsiaTheme="minorEastAsia"/>
          <w:b/>
          <w:lang w:val="en-US" w:eastAsia="zh-CN"/>
        </w:rPr>
        <w:t xml:space="preserve">RAN4 shall firstly consider the evaluation of the AI/ML </w:t>
      </w:r>
      <w:r>
        <w:rPr>
          <w:rFonts w:eastAsiaTheme="minorEastAsia"/>
          <w:b/>
          <w:lang w:val="en-US" w:eastAsia="zh-CN"/>
        </w:rPr>
        <w:t xml:space="preserve">for each </w:t>
      </w:r>
      <w:r w:rsidRPr="009173C4">
        <w:rPr>
          <w:rFonts w:eastAsiaTheme="minorEastAsia"/>
          <w:b/>
          <w:lang w:val="en-US" w:eastAsia="zh-CN"/>
        </w:rPr>
        <w:t xml:space="preserve">use case with </w:t>
      </w:r>
      <w:r>
        <w:rPr>
          <w:rFonts w:eastAsiaTheme="minorEastAsia"/>
          <w:b/>
          <w:lang w:val="en-US" w:eastAsia="zh-CN"/>
        </w:rPr>
        <w:t xml:space="preserve">the </w:t>
      </w:r>
      <w:r w:rsidRPr="009173C4">
        <w:rPr>
          <w:rFonts w:eastAsiaTheme="minorEastAsia"/>
          <w:b/>
          <w:lang w:val="en-US" w:eastAsia="zh-CN"/>
        </w:rPr>
        <w:t>legacy test requirement and framework as much as possible if it is applicable to the target use case.</w:t>
      </w:r>
    </w:p>
    <w:p w14:paraId="390153D2" w14:textId="77777777" w:rsidR="00D86B1C" w:rsidRDefault="00D86B1C" w:rsidP="00D86B1C">
      <w:pPr>
        <w:jc w:val="left"/>
        <w:rPr>
          <w:rFonts w:eastAsia="맑은 고딕"/>
          <w:b/>
          <w:lang w:val="en-US" w:eastAsia="ko-KR"/>
        </w:rPr>
      </w:pPr>
      <w:r>
        <w:rPr>
          <w:rFonts w:eastAsiaTheme="minorEastAsia"/>
          <w:b/>
          <w:lang w:eastAsia="zh-CN"/>
        </w:rPr>
        <w:t>Observation 5</w:t>
      </w:r>
      <w:r w:rsidRPr="00745AD9">
        <w:rPr>
          <w:rFonts w:eastAsiaTheme="minorEastAsia"/>
          <w:b/>
          <w:lang w:eastAsia="zh-CN"/>
        </w:rPr>
        <w:t>:</w:t>
      </w:r>
      <w:r w:rsidRPr="00745AD9">
        <w:rPr>
          <w:rFonts w:eastAsiaTheme="minorEastAsia"/>
          <w:b/>
          <w:lang w:eastAsia="zh-CN"/>
        </w:rPr>
        <w:tab/>
      </w:r>
      <w:r w:rsidRPr="00745AD9">
        <w:rPr>
          <w:rFonts w:eastAsia="맑은 고딕"/>
          <w:b/>
          <w:lang w:val="en-US" w:eastAsia="ko-KR"/>
        </w:rPr>
        <w:t xml:space="preserve">RAN4 can think about how to </w:t>
      </w:r>
      <w:r>
        <w:rPr>
          <w:rFonts w:eastAsia="맑은 고딕"/>
          <w:b/>
          <w:lang w:val="en-US" w:eastAsia="ko-KR"/>
        </w:rPr>
        <w:t>verify</w:t>
      </w:r>
      <w:r w:rsidRPr="00745AD9">
        <w:rPr>
          <w:rFonts w:eastAsia="맑은 고딕"/>
          <w:b/>
          <w:lang w:val="en-US" w:eastAsia="ko-KR"/>
        </w:rPr>
        <w:t xml:space="preserve"> the two-sided collaboration focusing on test equipment set up to make sure the forward and backward propagation at UE side for example.</w:t>
      </w:r>
    </w:p>
    <w:p w14:paraId="02F974B6" w14:textId="797E7179" w:rsidR="00D86B1C" w:rsidRPr="00CC4475" w:rsidRDefault="00D86B1C" w:rsidP="00D86B1C">
      <w:pPr>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1</w:t>
      </w:r>
      <w:r>
        <w:rPr>
          <w:b/>
          <w:bCs/>
        </w:rPr>
        <w:fldChar w:fldCharType="end"/>
      </w:r>
      <w:r>
        <w:rPr>
          <w:b/>
          <w:bCs/>
        </w:rPr>
        <w:t>:</w:t>
      </w:r>
      <w:r>
        <w:rPr>
          <w:b/>
          <w:bCs/>
        </w:rPr>
        <w:tab/>
      </w:r>
      <w:r>
        <w:rPr>
          <w:b/>
          <w:bCs/>
        </w:rPr>
        <w:t>RAN4 shall deprioritize the discussion on the t</w:t>
      </w:r>
      <w:r w:rsidRPr="007821EF">
        <w:rPr>
          <w:b/>
          <w:bCs/>
        </w:rPr>
        <w:t>estability for Type-2/3 training collaboration</w:t>
      </w:r>
      <w:r>
        <w:rPr>
          <w:b/>
          <w:bCs/>
        </w:rPr>
        <w:t xml:space="preserve"> for two-sided model.</w:t>
      </w:r>
    </w:p>
    <w:p w14:paraId="36FF204B" w14:textId="77777777" w:rsidR="00D86B1C" w:rsidRPr="00384408" w:rsidRDefault="00D86B1C" w:rsidP="00D86B1C">
      <w:pPr>
        <w:jc w:val="left"/>
        <w:rPr>
          <w:rFonts w:eastAsiaTheme="minorEastAsia"/>
          <w:b/>
          <w:lang w:eastAsia="ko-KR"/>
        </w:rPr>
      </w:pPr>
      <w:r>
        <w:rPr>
          <w:rFonts w:eastAsiaTheme="minorEastAsia"/>
          <w:b/>
          <w:lang w:eastAsia="zh-CN"/>
        </w:rPr>
        <w:t>Observation 6</w:t>
      </w:r>
      <w:r w:rsidRPr="00603020">
        <w:rPr>
          <w:rFonts w:eastAsiaTheme="minorEastAsia"/>
          <w:b/>
          <w:lang w:eastAsia="zh-CN"/>
        </w:rPr>
        <w:t>:</w:t>
      </w:r>
      <w:r w:rsidRPr="00603020">
        <w:rPr>
          <w:rFonts w:eastAsiaTheme="minorEastAsia"/>
          <w:b/>
          <w:lang w:eastAsia="zh-CN"/>
        </w:rPr>
        <w:tab/>
        <w:t xml:space="preserve">CSI prediction may require the outcome of </w:t>
      </w:r>
      <w:r w:rsidRPr="00603020">
        <w:rPr>
          <w:rFonts w:eastAsiaTheme="minorEastAsia" w:hint="eastAsia"/>
          <w:b/>
          <w:lang w:eastAsia="zh-CN"/>
        </w:rPr>
        <w:t>Type II codebook enhancement for medium and high-mobility</w:t>
      </w:r>
      <w:r w:rsidRPr="00603020">
        <w:rPr>
          <w:rFonts w:eastAsiaTheme="minorEastAsia"/>
          <w:b/>
          <w:lang w:eastAsia="zh-CN"/>
        </w:rPr>
        <w:t>, under MIMO WI</w:t>
      </w:r>
      <w:r>
        <w:rPr>
          <w:rFonts w:eastAsiaTheme="minorEastAsia"/>
          <w:b/>
          <w:lang w:eastAsia="zh-CN"/>
        </w:rPr>
        <w:t>.</w:t>
      </w:r>
    </w:p>
    <w:p w14:paraId="74869D3C" w14:textId="77777777" w:rsidR="00D86B1C" w:rsidRPr="00384408" w:rsidRDefault="00D86B1C" w:rsidP="00D86B1C">
      <w:pPr>
        <w:jc w:val="left"/>
        <w:rPr>
          <w:rFonts w:eastAsiaTheme="minorEastAsia"/>
          <w:b/>
          <w:lang w:eastAsia="ko-KR"/>
        </w:rPr>
      </w:pPr>
      <w:r w:rsidRPr="007E1B67">
        <w:rPr>
          <w:rFonts w:eastAsiaTheme="minorEastAsia"/>
          <w:b/>
          <w:lang w:eastAsia="zh-CN"/>
        </w:rPr>
        <w:t>Observation 7:</w:t>
      </w:r>
      <w:r w:rsidRPr="007E1B67">
        <w:rPr>
          <w:rFonts w:eastAsiaTheme="minorEastAsia"/>
          <w:b/>
          <w:lang w:eastAsia="zh-CN"/>
        </w:rPr>
        <w:tab/>
        <w:t xml:space="preserve">It is recommended for </w:t>
      </w:r>
      <w:r w:rsidRPr="007E1B67">
        <w:rPr>
          <w:rFonts w:eastAsiaTheme="minorEastAsia"/>
          <w:b/>
          <w:lang w:val="en-US" w:eastAsia="zh-CN"/>
        </w:rPr>
        <w:t>RAN4 to wait for the study and observation of the detail of the beam management in RAN1.</w:t>
      </w:r>
    </w:p>
    <w:p w14:paraId="6B4AFC48" w14:textId="77777777" w:rsidR="00D86B1C" w:rsidRPr="00B30F16" w:rsidRDefault="00D86B1C" w:rsidP="00D86B1C">
      <w:pPr>
        <w:jc w:val="left"/>
        <w:rPr>
          <w:rFonts w:eastAsia="맑은 고딕"/>
          <w:b/>
          <w:lang w:eastAsia="ko-KR"/>
        </w:rPr>
      </w:pPr>
      <w:r w:rsidRPr="007E1B67">
        <w:rPr>
          <w:rFonts w:eastAsia="맑은 고딕"/>
          <w:b/>
          <w:lang w:val="en-US" w:eastAsia="ko-KR"/>
        </w:rPr>
        <w:t>Observation 8</w:t>
      </w:r>
      <w:r w:rsidRPr="007E1B67">
        <w:rPr>
          <w:rFonts w:eastAsia="맑은 고딕"/>
          <w:b/>
          <w:lang w:eastAsia="ko-KR"/>
        </w:rPr>
        <w:t>:</w:t>
      </w:r>
      <w:r w:rsidRPr="007E1B67">
        <w:rPr>
          <w:rFonts w:eastAsia="맑은 고딕"/>
          <w:b/>
          <w:lang w:eastAsia="ko-KR"/>
        </w:rPr>
        <w:tab/>
        <w:t>It would be the most important for RAN4 to check every KPI for each use which is studied and concluded in RAN1 for its performance testing of inference and model monitoring discussion.</w:t>
      </w:r>
    </w:p>
    <w:p w14:paraId="1586C041" w14:textId="5C7FB5E9" w:rsidR="009B37B2" w:rsidRDefault="00825D14">
      <w:pPr>
        <w:pStyle w:val="1"/>
        <w:rPr>
          <w:lang w:val="en-US" w:eastAsia="ja-JP"/>
        </w:rPr>
      </w:pPr>
      <w:r>
        <w:rPr>
          <w:lang w:val="en-US" w:eastAsia="ja-JP"/>
        </w:rPr>
        <w:lastRenderedPageBreak/>
        <w:t>Re</w:t>
      </w:r>
      <w:r w:rsidR="000C758B">
        <w:rPr>
          <w:lang w:val="en-US" w:eastAsia="ja-JP"/>
        </w:rPr>
        <w:t>ference</w:t>
      </w:r>
    </w:p>
    <w:p w14:paraId="4D2C7223" w14:textId="77EF1371" w:rsidR="00AB2FEC" w:rsidRPr="00AB2FEC" w:rsidRDefault="00AB2FEC" w:rsidP="00AB2FEC">
      <w:pPr>
        <w:pStyle w:val="20"/>
        <w:overflowPunct w:val="0"/>
        <w:autoSpaceDE w:val="0"/>
        <w:autoSpaceDN w:val="0"/>
        <w:adjustRightInd w:val="0"/>
        <w:spacing w:line="240" w:lineRule="auto"/>
        <w:ind w:leftChars="-10" w:left="264"/>
        <w:jc w:val="left"/>
        <w:textAlignment w:val="baseline"/>
        <w:rPr>
          <w:lang w:val="en-US" w:eastAsia="zh-CN"/>
        </w:rPr>
      </w:pPr>
      <w:r w:rsidRPr="00AB2FEC">
        <w:rPr>
          <w:lang w:val="en-US" w:eastAsia="zh-CN"/>
        </w:rPr>
        <w:t>[1] RP-213599, “New SI: Study on Artificial Intelligence (AI)/Machine Learning (ML) for NR Air Interface”, Qualcomm, RAN#94</w:t>
      </w:r>
      <w:r>
        <w:rPr>
          <w:lang w:val="en-US" w:eastAsia="zh-CN"/>
        </w:rPr>
        <w:t>-</w:t>
      </w:r>
      <w:r w:rsidRPr="00AB2FEC">
        <w:rPr>
          <w:lang w:val="en-US" w:eastAsia="zh-CN"/>
        </w:rPr>
        <w:t>e.</w:t>
      </w:r>
    </w:p>
    <w:p w14:paraId="3FB89C01" w14:textId="77777777" w:rsidR="00AB2FEC" w:rsidRDefault="00AB2FEC" w:rsidP="00AB2FEC">
      <w:pPr>
        <w:pStyle w:val="20"/>
        <w:overflowPunct w:val="0"/>
        <w:autoSpaceDE w:val="0"/>
        <w:autoSpaceDN w:val="0"/>
        <w:adjustRightInd w:val="0"/>
        <w:spacing w:line="240" w:lineRule="auto"/>
        <w:ind w:leftChars="-10" w:left="264"/>
        <w:jc w:val="left"/>
        <w:textAlignment w:val="baseline"/>
        <w:rPr>
          <w:lang w:val="en-US" w:eastAsia="zh-CN"/>
        </w:rPr>
      </w:pPr>
      <w:r w:rsidRPr="00AB2FEC">
        <w:rPr>
          <w:lang w:val="en-US" w:eastAsia="zh-CN"/>
        </w:rPr>
        <w:t>[2] RP-221348, “Revised SID: Study on Artificial Intelligence (AI)/Machine Learning (ML) for NR Air Interface”, Qualcomm, RAN#96.</w:t>
      </w:r>
    </w:p>
    <w:p w14:paraId="37B51D14" w14:textId="61AFA21B" w:rsidR="00592196" w:rsidRPr="007E1B67" w:rsidRDefault="00592196" w:rsidP="00AB2FEC">
      <w:pPr>
        <w:pStyle w:val="20"/>
        <w:overflowPunct w:val="0"/>
        <w:autoSpaceDE w:val="0"/>
        <w:autoSpaceDN w:val="0"/>
        <w:adjustRightInd w:val="0"/>
        <w:spacing w:line="240" w:lineRule="auto"/>
        <w:ind w:leftChars="-10" w:left="264"/>
        <w:jc w:val="left"/>
        <w:textAlignment w:val="baseline"/>
        <w:rPr>
          <w:lang w:val="en-US" w:eastAsia="zh-CN"/>
        </w:rPr>
      </w:pPr>
      <w:r w:rsidRPr="007E1B67">
        <w:rPr>
          <w:lang w:val="en-US" w:eastAsia="zh-CN"/>
        </w:rPr>
        <w:t xml:space="preserve">[3] </w:t>
      </w:r>
      <w:r w:rsidRPr="007E1B67">
        <w:t>R4-23</w:t>
      </w:r>
      <w:r w:rsidR="00AB2FEC" w:rsidRPr="007E1B67">
        <w:t>xxxxx</w:t>
      </w:r>
      <w:r w:rsidRPr="007E1B67">
        <w:rPr>
          <w:lang w:val="en-US" w:eastAsia="zh-CN"/>
        </w:rPr>
        <w:t xml:space="preserve">, </w:t>
      </w:r>
      <w:r w:rsidR="00AB2FEC" w:rsidRPr="007E1B67">
        <w:rPr>
          <w:lang w:val="en-US" w:eastAsia="zh-CN"/>
        </w:rPr>
        <w:t>“Interoperability and Testability Aspect for AI/ML Air Interface”</w:t>
      </w:r>
      <w:r w:rsidR="00D86B1C">
        <w:rPr>
          <w:lang w:val="en-US" w:eastAsia="zh-CN"/>
        </w:rPr>
        <w:t>,</w:t>
      </w:r>
      <w:r w:rsidR="00AB2FEC" w:rsidRPr="007E1B67">
        <w:rPr>
          <w:lang w:val="en-US" w:eastAsia="zh-CN"/>
        </w:rPr>
        <w:t xml:space="preserve"> </w:t>
      </w:r>
      <w:r w:rsidR="00AB2FEC" w:rsidRPr="007E1B67">
        <w:rPr>
          <w:bCs/>
          <w:lang w:eastAsia="zh-CN"/>
        </w:rPr>
        <w:t>Samsung</w:t>
      </w:r>
      <w:r w:rsidRPr="007E1B67">
        <w:rPr>
          <w:lang w:val="en-US" w:eastAsia="zh-CN"/>
        </w:rPr>
        <w:t>, RAN4#106</w:t>
      </w:r>
      <w:r w:rsidR="00AB2FEC" w:rsidRPr="007E1B67">
        <w:rPr>
          <w:lang w:val="en-US" w:eastAsia="zh-CN"/>
        </w:rPr>
        <w:t>-bis-e</w:t>
      </w:r>
    </w:p>
    <w:p w14:paraId="364E6BB7" w14:textId="5DFBB685" w:rsidR="00EB47C4" w:rsidRPr="00592196" w:rsidRDefault="00EB47C4" w:rsidP="008C1BCA">
      <w:pPr>
        <w:pStyle w:val="20"/>
        <w:overflowPunct w:val="0"/>
        <w:autoSpaceDE w:val="0"/>
        <w:autoSpaceDN w:val="0"/>
        <w:adjustRightInd w:val="0"/>
        <w:spacing w:line="240" w:lineRule="auto"/>
        <w:ind w:leftChars="-10" w:left="264"/>
        <w:jc w:val="left"/>
        <w:textAlignment w:val="baseline"/>
        <w:rPr>
          <w:lang w:val="en-US" w:eastAsia="zh-CN"/>
        </w:rPr>
      </w:pPr>
    </w:p>
    <w:sectPr w:rsidR="00EB47C4" w:rsidRPr="005921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90083" w14:textId="77777777" w:rsidR="00A67275" w:rsidRDefault="00A67275" w:rsidP="00FC2656">
      <w:pPr>
        <w:spacing w:after="0" w:line="240" w:lineRule="auto"/>
      </w:pPr>
      <w:r>
        <w:separator/>
      </w:r>
    </w:p>
  </w:endnote>
  <w:endnote w:type="continuationSeparator" w:id="0">
    <w:p w14:paraId="61F088B8" w14:textId="77777777" w:rsidR="00A67275" w:rsidRDefault="00A6727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22665" w14:textId="77777777" w:rsidR="00A67275" w:rsidRDefault="00A67275" w:rsidP="00FC2656">
      <w:pPr>
        <w:spacing w:after="0" w:line="240" w:lineRule="auto"/>
      </w:pPr>
      <w:r>
        <w:separator/>
      </w:r>
    </w:p>
  </w:footnote>
  <w:footnote w:type="continuationSeparator" w:id="0">
    <w:p w14:paraId="23BDB64D" w14:textId="77777777" w:rsidR="00A67275" w:rsidRDefault="00A6727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19305F"/>
    <w:multiLevelType w:val="hybridMultilevel"/>
    <w:tmpl w:val="2266EDB4"/>
    <w:lvl w:ilvl="0" w:tplc="FA54F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AC9C4D6C"/>
    <w:lvl w:ilvl="0" w:tplc="7150A1D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5C2DF4"/>
    <w:multiLevelType w:val="hybridMultilevel"/>
    <w:tmpl w:val="022CC5A2"/>
    <w:lvl w:ilvl="0" w:tplc="11461146">
      <w:numFmt w:val="bullet"/>
      <w:lvlText w:val="•"/>
      <w:lvlJc w:val="left"/>
      <w:pPr>
        <w:ind w:left="780" w:hanging="420"/>
      </w:pPr>
      <w:rPr>
        <w:rFonts w:ascii="DengXian" w:eastAsia="DengXian" w:hAnsi="DengXian"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A895BBD"/>
    <w:multiLevelType w:val="hybridMultilevel"/>
    <w:tmpl w:val="5E5205E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C5E3145"/>
    <w:multiLevelType w:val="hybridMultilevel"/>
    <w:tmpl w:val="DEF29684"/>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49E2DCE"/>
    <w:multiLevelType w:val="hybridMultilevel"/>
    <w:tmpl w:val="F2D2F2D0"/>
    <w:lvl w:ilvl="0" w:tplc="6BB80B42">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D66D59"/>
    <w:multiLevelType w:val="hybridMultilevel"/>
    <w:tmpl w:val="5B58C6A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580A33"/>
    <w:multiLevelType w:val="hybridMultilevel"/>
    <w:tmpl w:val="D1261F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47E38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B8E01F1"/>
    <w:multiLevelType w:val="hybridMultilevel"/>
    <w:tmpl w:val="9600209A"/>
    <w:lvl w:ilvl="0" w:tplc="04090001">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C96E63"/>
    <w:multiLevelType w:val="hybridMultilevel"/>
    <w:tmpl w:val="87D8057E"/>
    <w:lvl w:ilvl="0" w:tplc="443E52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56118A"/>
    <w:multiLevelType w:val="multilevel"/>
    <w:tmpl w:val="0DA008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DA56F9"/>
    <w:multiLevelType w:val="hybridMultilevel"/>
    <w:tmpl w:val="9E106CB4"/>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16"/>
  </w:num>
  <w:num w:numId="2">
    <w:abstractNumId w:val="32"/>
  </w:num>
  <w:num w:numId="3">
    <w:abstractNumId w:val="21"/>
  </w:num>
  <w:num w:numId="4">
    <w:abstractNumId w:val="14"/>
  </w:num>
  <w:num w:numId="5">
    <w:abstractNumId w:val="29"/>
  </w:num>
  <w:num w:numId="6">
    <w:abstractNumId w:val="6"/>
  </w:num>
  <w:num w:numId="7">
    <w:abstractNumId w:val="3"/>
  </w:num>
  <w:num w:numId="8">
    <w:abstractNumId w:val="13"/>
  </w:num>
  <w:num w:numId="9">
    <w:abstractNumId w:val="46"/>
  </w:num>
  <w:num w:numId="10">
    <w:abstractNumId w:val="45"/>
  </w:num>
  <w:num w:numId="11">
    <w:abstractNumId w:val="27"/>
  </w:num>
  <w:num w:numId="12">
    <w:abstractNumId w:val="5"/>
  </w:num>
  <w:num w:numId="13">
    <w:abstractNumId w:val="25"/>
  </w:num>
  <w:num w:numId="14">
    <w:abstractNumId w:val="38"/>
  </w:num>
  <w:num w:numId="15">
    <w:abstractNumId w:val="36"/>
  </w:num>
  <w:num w:numId="16">
    <w:abstractNumId w:val="11"/>
  </w:num>
  <w:num w:numId="17">
    <w:abstractNumId w:val="1"/>
  </w:num>
  <w:num w:numId="18">
    <w:abstractNumId w:val="47"/>
  </w:num>
  <w:num w:numId="19">
    <w:abstractNumId w:val="23"/>
  </w:num>
  <w:num w:numId="20">
    <w:abstractNumId w:val="4"/>
  </w:num>
  <w:num w:numId="21">
    <w:abstractNumId w:val="33"/>
  </w:num>
  <w:num w:numId="22">
    <w:abstractNumId w:val="40"/>
  </w:num>
  <w:num w:numId="23">
    <w:abstractNumId w:val="12"/>
  </w:num>
  <w:num w:numId="24">
    <w:abstractNumId w:val="39"/>
  </w:num>
  <w:num w:numId="25">
    <w:abstractNumId w:val="37"/>
  </w:num>
  <w:num w:numId="26">
    <w:abstractNumId w:val="41"/>
  </w:num>
  <w:num w:numId="27">
    <w:abstractNumId w:val="8"/>
  </w:num>
  <w:num w:numId="28">
    <w:abstractNumId w:val="30"/>
  </w:num>
  <w:num w:numId="29">
    <w:abstractNumId w:val="7"/>
  </w:num>
  <w:num w:numId="30">
    <w:abstractNumId w:val="0"/>
  </w:num>
  <w:num w:numId="31">
    <w:abstractNumId w:val="9"/>
  </w:num>
  <w:num w:numId="32">
    <w:abstractNumId w:val="35"/>
  </w:num>
  <w:num w:numId="33">
    <w:abstractNumId w:val="18"/>
  </w:num>
  <w:num w:numId="34">
    <w:abstractNumId w:val="2"/>
  </w:num>
  <w:num w:numId="35">
    <w:abstractNumId w:val="34"/>
  </w:num>
  <w:num w:numId="36">
    <w:abstractNumId w:val="22"/>
  </w:num>
  <w:num w:numId="3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4"/>
  </w:num>
  <w:num w:numId="41">
    <w:abstractNumId w:val="44"/>
  </w:num>
  <w:num w:numId="42">
    <w:abstractNumId w:val="15"/>
  </w:num>
  <w:num w:numId="43">
    <w:abstractNumId w:val="20"/>
  </w:num>
  <w:num w:numId="44">
    <w:abstractNumId w:val="26"/>
  </w:num>
  <w:num w:numId="45">
    <w:abstractNumId w:val="17"/>
  </w:num>
  <w:num w:numId="46">
    <w:abstractNumId w:val="43"/>
  </w:num>
  <w:num w:numId="47">
    <w:abstractNumId w:val="10"/>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36BAB"/>
    <w:rsid w:val="000457A1"/>
    <w:rsid w:val="00047C6A"/>
    <w:rsid w:val="00050001"/>
    <w:rsid w:val="00052041"/>
    <w:rsid w:val="0005326A"/>
    <w:rsid w:val="00056590"/>
    <w:rsid w:val="000618FB"/>
    <w:rsid w:val="0006266D"/>
    <w:rsid w:val="00064E50"/>
    <w:rsid w:val="00065506"/>
    <w:rsid w:val="000662CB"/>
    <w:rsid w:val="000702BD"/>
    <w:rsid w:val="0007382E"/>
    <w:rsid w:val="00074700"/>
    <w:rsid w:val="00075522"/>
    <w:rsid w:val="00076096"/>
    <w:rsid w:val="000766E1"/>
    <w:rsid w:val="00077FF6"/>
    <w:rsid w:val="00080D82"/>
    <w:rsid w:val="00081692"/>
    <w:rsid w:val="000827D9"/>
    <w:rsid w:val="00082C46"/>
    <w:rsid w:val="000843E4"/>
    <w:rsid w:val="00085A0E"/>
    <w:rsid w:val="00087548"/>
    <w:rsid w:val="00093E7E"/>
    <w:rsid w:val="00094623"/>
    <w:rsid w:val="0009497C"/>
    <w:rsid w:val="00095AFC"/>
    <w:rsid w:val="000A1830"/>
    <w:rsid w:val="000A1CBF"/>
    <w:rsid w:val="000A2533"/>
    <w:rsid w:val="000A3DE4"/>
    <w:rsid w:val="000A4121"/>
    <w:rsid w:val="000A4AA3"/>
    <w:rsid w:val="000A550E"/>
    <w:rsid w:val="000A7717"/>
    <w:rsid w:val="000A7CFE"/>
    <w:rsid w:val="000B0960"/>
    <w:rsid w:val="000B1A55"/>
    <w:rsid w:val="000B1EDF"/>
    <w:rsid w:val="000B20BB"/>
    <w:rsid w:val="000B2C53"/>
    <w:rsid w:val="000B2EE5"/>
    <w:rsid w:val="000B2EF6"/>
    <w:rsid w:val="000B2FA6"/>
    <w:rsid w:val="000B4AA0"/>
    <w:rsid w:val="000B7353"/>
    <w:rsid w:val="000C2553"/>
    <w:rsid w:val="000C38C3"/>
    <w:rsid w:val="000C5C42"/>
    <w:rsid w:val="000C67DD"/>
    <w:rsid w:val="000C758B"/>
    <w:rsid w:val="000D05F6"/>
    <w:rsid w:val="000D09FD"/>
    <w:rsid w:val="000D0F50"/>
    <w:rsid w:val="000D1436"/>
    <w:rsid w:val="000D44FB"/>
    <w:rsid w:val="000D574B"/>
    <w:rsid w:val="000D5E38"/>
    <w:rsid w:val="000D6CFC"/>
    <w:rsid w:val="000E2D93"/>
    <w:rsid w:val="000E3A9E"/>
    <w:rsid w:val="000E537B"/>
    <w:rsid w:val="000E57D0"/>
    <w:rsid w:val="000E64D2"/>
    <w:rsid w:val="000E67EE"/>
    <w:rsid w:val="000E7858"/>
    <w:rsid w:val="000F1688"/>
    <w:rsid w:val="000F259D"/>
    <w:rsid w:val="000F3305"/>
    <w:rsid w:val="000F39CA"/>
    <w:rsid w:val="000F7D22"/>
    <w:rsid w:val="0010302B"/>
    <w:rsid w:val="00104F07"/>
    <w:rsid w:val="00107210"/>
    <w:rsid w:val="0010725E"/>
    <w:rsid w:val="00107927"/>
    <w:rsid w:val="00107A33"/>
    <w:rsid w:val="00110E26"/>
    <w:rsid w:val="00111321"/>
    <w:rsid w:val="00111F0D"/>
    <w:rsid w:val="00117BD6"/>
    <w:rsid w:val="001200CB"/>
    <w:rsid w:val="001206C2"/>
    <w:rsid w:val="00121978"/>
    <w:rsid w:val="0012284F"/>
    <w:rsid w:val="00123422"/>
    <w:rsid w:val="00124B6A"/>
    <w:rsid w:val="00125CDD"/>
    <w:rsid w:val="0012606F"/>
    <w:rsid w:val="0012680B"/>
    <w:rsid w:val="00126F72"/>
    <w:rsid w:val="0013241B"/>
    <w:rsid w:val="00136D4C"/>
    <w:rsid w:val="00142538"/>
    <w:rsid w:val="00142BB9"/>
    <w:rsid w:val="00144600"/>
    <w:rsid w:val="00144F96"/>
    <w:rsid w:val="00151EAC"/>
    <w:rsid w:val="00153528"/>
    <w:rsid w:val="00153F1B"/>
    <w:rsid w:val="00154E68"/>
    <w:rsid w:val="001609D3"/>
    <w:rsid w:val="00162548"/>
    <w:rsid w:val="00163F11"/>
    <w:rsid w:val="00164FBD"/>
    <w:rsid w:val="0016577C"/>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1A74"/>
    <w:rsid w:val="0019219A"/>
    <w:rsid w:val="001925EF"/>
    <w:rsid w:val="00192DE9"/>
    <w:rsid w:val="00194CAC"/>
    <w:rsid w:val="00195077"/>
    <w:rsid w:val="001974C3"/>
    <w:rsid w:val="001A033F"/>
    <w:rsid w:val="001A08AA"/>
    <w:rsid w:val="001A59CB"/>
    <w:rsid w:val="001B034E"/>
    <w:rsid w:val="001B48ED"/>
    <w:rsid w:val="001B6595"/>
    <w:rsid w:val="001B6B5E"/>
    <w:rsid w:val="001B7531"/>
    <w:rsid w:val="001B7991"/>
    <w:rsid w:val="001C0523"/>
    <w:rsid w:val="001C053A"/>
    <w:rsid w:val="001C1409"/>
    <w:rsid w:val="001C2AE6"/>
    <w:rsid w:val="001C4A89"/>
    <w:rsid w:val="001C6160"/>
    <w:rsid w:val="001C6177"/>
    <w:rsid w:val="001D0363"/>
    <w:rsid w:val="001D12B4"/>
    <w:rsid w:val="001D6441"/>
    <w:rsid w:val="001D7D94"/>
    <w:rsid w:val="001E0A28"/>
    <w:rsid w:val="001E4218"/>
    <w:rsid w:val="001E659F"/>
    <w:rsid w:val="001F0B20"/>
    <w:rsid w:val="001F2A64"/>
    <w:rsid w:val="001F54E5"/>
    <w:rsid w:val="00200A62"/>
    <w:rsid w:val="002013CB"/>
    <w:rsid w:val="002036D9"/>
    <w:rsid w:val="00203740"/>
    <w:rsid w:val="002062DB"/>
    <w:rsid w:val="00211C8C"/>
    <w:rsid w:val="002138EA"/>
    <w:rsid w:val="002139EA"/>
    <w:rsid w:val="00213F84"/>
    <w:rsid w:val="0021494B"/>
    <w:rsid w:val="00214FBD"/>
    <w:rsid w:val="00215FF9"/>
    <w:rsid w:val="002206D9"/>
    <w:rsid w:val="00221E08"/>
    <w:rsid w:val="00222897"/>
    <w:rsid w:val="00222B0C"/>
    <w:rsid w:val="00223F35"/>
    <w:rsid w:val="00224693"/>
    <w:rsid w:val="002306AA"/>
    <w:rsid w:val="00235394"/>
    <w:rsid w:val="00235577"/>
    <w:rsid w:val="002371B2"/>
    <w:rsid w:val="002435CA"/>
    <w:rsid w:val="0024469F"/>
    <w:rsid w:val="00250B5B"/>
    <w:rsid w:val="00252DB8"/>
    <w:rsid w:val="002537BC"/>
    <w:rsid w:val="00255C58"/>
    <w:rsid w:val="00257BDC"/>
    <w:rsid w:val="00260481"/>
    <w:rsid w:val="00260EC7"/>
    <w:rsid w:val="00261539"/>
    <w:rsid w:val="0026179F"/>
    <w:rsid w:val="0026605F"/>
    <w:rsid w:val="002666AE"/>
    <w:rsid w:val="00271A64"/>
    <w:rsid w:val="002733D7"/>
    <w:rsid w:val="00274E1A"/>
    <w:rsid w:val="00275F70"/>
    <w:rsid w:val="002775B1"/>
    <w:rsid w:val="002775B9"/>
    <w:rsid w:val="002811C4"/>
    <w:rsid w:val="00282213"/>
    <w:rsid w:val="00284016"/>
    <w:rsid w:val="00284439"/>
    <w:rsid w:val="002858BF"/>
    <w:rsid w:val="002878E1"/>
    <w:rsid w:val="00292FE9"/>
    <w:rsid w:val="002939AF"/>
    <w:rsid w:val="00294491"/>
    <w:rsid w:val="00294BDE"/>
    <w:rsid w:val="002A0CED"/>
    <w:rsid w:val="002A332E"/>
    <w:rsid w:val="002A491D"/>
    <w:rsid w:val="002A4CD0"/>
    <w:rsid w:val="002A7DA6"/>
    <w:rsid w:val="002B516C"/>
    <w:rsid w:val="002B5E1D"/>
    <w:rsid w:val="002B60C1"/>
    <w:rsid w:val="002C4B52"/>
    <w:rsid w:val="002C51D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F158C"/>
    <w:rsid w:val="002F382A"/>
    <w:rsid w:val="002F4093"/>
    <w:rsid w:val="002F5636"/>
    <w:rsid w:val="003004D0"/>
    <w:rsid w:val="003022A5"/>
    <w:rsid w:val="00302BB0"/>
    <w:rsid w:val="00303EEB"/>
    <w:rsid w:val="003062EF"/>
    <w:rsid w:val="00307E51"/>
    <w:rsid w:val="00311363"/>
    <w:rsid w:val="0031472F"/>
    <w:rsid w:val="00315867"/>
    <w:rsid w:val="00317D8E"/>
    <w:rsid w:val="00321150"/>
    <w:rsid w:val="00321E07"/>
    <w:rsid w:val="003251C6"/>
    <w:rsid w:val="00325580"/>
    <w:rsid w:val="003260D7"/>
    <w:rsid w:val="003261DD"/>
    <w:rsid w:val="003273FB"/>
    <w:rsid w:val="00330C6F"/>
    <w:rsid w:val="00330C83"/>
    <w:rsid w:val="00331526"/>
    <w:rsid w:val="00334907"/>
    <w:rsid w:val="003349EE"/>
    <w:rsid w:val="00335497"/>
    <w:rsid w:val="0033642F"/>
    <w:rsid w:val="00336697"/>
    <w:rsid w:val="0033724A"/>
    <w:rsid w:val="00337656"/>
    <w:rsid w:val="00337831"/>
    <w:rsid w:val="003415DC"/>
    <w:rsid w:val="003418CB"/>
    <w:rsid w:val="00344C0E"/>
    <w:rsid w:val="0034550D"/>
    <w:rsid w:val="00352BE5"/>
    <w:rsid w:val="00355873"/>
    <w:rsid w:val="0035660F"/>
    <w:rsid w:val="00356D72"/>
    <w:rsid w:val="00357AAE"/>
    <w:rsid w:val="00357FE7"/>
    <w:rsid w:val="003628B9"/>
    <w:rsid w:val="003629A4"/>
    <w:rsid w:val="00362D8F"/>
    <w:rsid w:val="00365211"/>
    <w:rsid w:val="00367724"/>
    <w:rsid w:val="003710BA"/>
    <w:rsid w:val="00373BB5"/>
    <w:rsid w:val="003770F6"/>
    <w:rsid w:val="00377DC0"/>
    <w:rsid w:val="00380722"/>
    <w:rsid w:val="0038106E"/>
    <w:rsid w:val="00383E37"/>
    <w:rsid w:val="00384408"/>
    <w:rsid w:val="00392C13"/>
    <w:rsid w:val="00393042"/>
    <w:rsid w:val="00393C01"/>
    <w:rsid w:val="00394AD5"/>
    <w:rsid w:val="0039642D"/>
    <w:rsid w:val="00397AD7"/>
    <w:rsid w:val="003A1E0F"/>
    <w:rsid w:val="003A2E40"/>
    <w:rsid w:val="003A33BF"/>
    <w:rsid w:val="003B0158"/>
    <w:rsid w:val="003B0715"/>
    <w:rsid w:val="003B204F"/>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3A65"/>
    <w:rsid w:val="003D4215"/>
    <w:rsid w:val="003D4C47"/>
    <w:rsid w:val="003D7719"/>
    <w:rsid w:val="003E1935"/>
    <w:rsid w:val="003E40EE"/>
    <w:rsid w:val="003E4D91"/>
    <w:rsid w:val="003E7AE1"/>
    <w:rsid w:val="003F04B3"/>
    <w:rsid w:val="003F1C1B"/>
    <w:rsid w:val="003F3A2F"/>
    <w:rsid w:val="003F4C2C"/>
    <w:rsid w:val="003F4CAD"/>
    <w:rsid w:val="003F5A2E"/>
    <w:rsid w:val="00401132"/>
    <w:rsid w:val="00401144"/>
    <w:rsid w:val="00404831"/>
    <w:rsid w:val="00407118"/>
    <w:rsid w:val="00407661"/>
    <w:rsid w:val="00407EC6"/>
    <w:rsid w:val="00410314"/>
    <w:rsid w:val="00412063"/>
    <w:rsid w:val="00412EB1"/>
    <w:rsid w:val="00413DDE"/>
    <w:rsid w:val="00414118"/>
    <w:rsid w:val="00414495"/>
    <w:rsid w:val="00416084"/>
    <w:rsid w:val="004202AF"/>
    <w:rsid w:val="004236D7"/>
    <w:rsid w:val="00424F8C"/>
    <w:rsid w:val="004271BA"/>
    <w:rsid w:val="00430497"/>
    <w:rsid w:val="00430EA5"/>
    <w:rsid w:val="004346D3"/>
    <w:rsid w:val="00434DC1"/>
    <w:rsid w:val="004350F4"/>
    <w:rsid w:val="0043707D"/>
    <w:rsid w:val="004412A0"/>
    <w:rsid w:val="00441E53"/>
    <w:rsid w:val="00442081"/>
    <w:rsid w:val="00442337"/>
    <w:rsid w:val="00446408"/>
    <w:rsid w:val="00446D91"/>
    <w:rsid w:val="004500AA"/>
    <w:rsid w:val="0045027E"/>
    <w:rsid w:val="00450F27"/>
    <w:rsid w:val="004510E5"/>
    <w:rsid w:val="00451862"/>
    <w:rsid w:val="00454800"/>
    <w:rsid w:val="00454D87"/>
    <w:rsid w:val="00456A75"/>
    <w:rsid w:val="0046058D"/>
    <w:rsid w:val="0046188F"/>
    <w:rsid w:val="00461E39"/>
    <w:rsid w:val="00462D3A"/>
    <w:rsid w:val="00463521"/>
    <w:rsid w:val="00470821"/>
    <w:rsid w:val="00470E28"/>
    <w:rsid w:val="00471125"/>
    <w:rsid w:val="0047437A"/>
    <w:rsid w:val="0047544B"/>
    <w:rsid w:val="004772D5"/>
    <w:rsid w:val="004775BA"/>
    <w:rsid w:val="00480E42"/>
    <w:rsid w:val="00482E27"/>
    <w:rsid w:val="00482EB1"/>
    <w:rsid w:val="004833C1"/>
    <w:rsid w:val="00484C5D"/>
    <w:rsid w:val="0048543E"/>
    <w:rsid w:val="0048677E"/>
    <w:rsid w:val="004868C1"/>
    <w:rsid w:val="0048750F"/>
    <w:rsid w:val="00487A70"/>
    <w:rsid w:val="00491E54"/>
    <w:rsid w:val="004923A6"/>
    <w:rsid w:val="00495E3B"/>
    <w:rsid w:val="004A1E6A"/>
    <w:rsid w:val="004A258E"/>
    <w:rsid w:val="004A37AC"/>
    <w:rsid w:val="004A495F"/>
    <w:rsid w:val="004A745A"/>
    <w:rsid w:val="004A7544"/>
    <w:rsid w:val="004B04C2"/>
    <w:rsid w:val="004B6B0F"/>
    <w:rsid w:val="004C54E5"/>
    <w:rsid w:val="004C75A4"/>
    <w:rsid w:val="004C7DC8"/>
    <w:rsid w:val="004D21B0"/>
    <w:rsid w:val="004D33B8"/>
    <w:rsid w:val="004D3870"/>
    <w:rsid w:val="004D4AD9"/>
    <w:rsid w:val="004D5F73"/>
    <w:rsid w:val="004D737D"/>
    <w:rsid w:val="004E11AD"/>
    <w:rsid w:val="004E2659"/>
    <w:rsid w:val="004E39EE"/>
    <w:rsid w:val="004E475C"/>
    <w:rsid w:val="004E56E0"/>
    <w:rsid w:val="004E6041"/>
    <w:rsid w:val="004E7329"/>
    <w:rsid w:val="004E7E8D"/>
    <w:rsid w:val="004F0BCE"/>
    <w:rsid w:val="004F1C31"/>
    <w:rsid w:val="004F2CB0"/>
    <w:rsid w:val="004F372B"/>
    <w:rsid w:val="004F6923"/>
    <w:rsid w:val="005017F7"/>
    <w:rsid w:val="00501FA7"/>
    <w:rsid w:val="005026B5"/>
    <w:rsid w:val="005034DC"/>
    <w:rsid w:val="00505BFA"/>
    <w:rsid w:val="005071A0"/>
    <w:rsid w:val="005071B4"/>
    <w:rsid w:val="00507687"/>
    <w:rsid w:val="005106E4"/>
    <w:rsid w:val="005117A9"/>
    <w:rsid w:val="00511B1B"/>
    <w:rsid w:val="00511F57"/>
    <w:rsid w:val="00515CBE"/>
    <w:rsid w:val="00515E2B"/>
    <w:rsid w:val="005175B8"/>
    <w:rsid w:val="00522A7E"/>
    <w:rsid w:val="00522F20"/>
    <w:rsid w:val="00526A08"/>
    <w:rsid w:val="00527AC4"/>
    <w:rsid w:val="005308DB"/>
    <w:rsid w:val="00530A2E"/>
    <w:rsid w:val="00530FBE"/>
    <w:rsid w:val="00533159"/>
    <w:rsid w:val="005339DB"/>
    <w:rsid w:val="00534C89"/>
    <w:rsid w:val="00534EFC"/>
    <w:rsid w:val="00535EFA"/>
    <w:rsid w:val="00537205"/>
    <w:rsid w:val="005377AD"/>
    <w:rsid w:val="00541573"/>
    <w:rsid w:val="005433F1"/>
    <w:rsid w:val="0054348A"/>
    <w:rsid w:val="0054368B"/>
    <w:rsid w:val="005502E8"/>
    <w:rsid w:val="005515A3"/>
    <w:rsid w:val="00551D95"/>
    <w:rsid w:val="00557354"/>
    <w:rsid w:val="0056171A"/>
    <w:rsid w:val="0056183D"/>
    <w:rsid w:val="00570126"/>
    <w:rsid w:val="005701DF"/>
    <w:rsid w:val="00571777"/>
    <w:rsid w:val="005721EE"/>
    <w:rsid w:val="00580B9B"/>
    <w:rsid w:val="00580FF5"/>
    <w:rsid w:val="0058519C"/>
    <w:rsid w:val="005852B5"/>
    <w:rsid w:val="00586940"/>
    <w:rsid w:val="005900EE"/>
    <w:rsid w:val="00590166"/>
    <w:rsid w:val="00590413"/>
    <w:rsid w:val="005912F0"/>
    <w:rsid w:val="0059149A"/>
    <w:rsid w:val="005920C5"/>
    <w:rsid w:val="00592196"/>
    <w:rsid w:val="005956EE"/>
    <w:rsid w:val="005A083E"/>
    <w:rsid w:val="005A7B97"/>
    <w:rsid w:val="005B0D7F"/>
    <w:rsid w:val="005B4802"/>
    <w:rsid w:val="005B4ACA"/>
    <w:rsid w:val="005B652F"/>
    <w:rsid w:val="005B669A"/>
    <w:rsid w:val="005B6939"/>
    <w:rsid w:val="005C08F4"/>
    <w:rsid w:val="005C1276"/>
    <w:rsid w:val="005C1EA6"/>
    <w:rsid w:val="005C2B6D"/>
    <w:rsid w:val="005C3921"/>
    <w:rsid w:val="005C6049"/>
    <w:rsid w:val="005D0B99"/>
    <w:rsid w:val="005D1026"/>
    <w:rsid w:val="005D18BC"/>
    <w:rsid w:val="005D308E"/>
    <w:rsid w:val="005D3A48"/>
    <w:rsid w:val="005D7AF8"/>
    <w:rsid w:val="005E17BF"/>
    <w:rsid w:val="005E1A15"/>
    <w:rsid w:val="005E29BF"/>
    <w:rsid w:val="005E366A"/>
    <w:rsid w:val="005E4A0C"/>
    <w:rsid w:val="005E4DDC"/>
    <w:rsid w:val="005E5CF0"/>
    <w:rsid w:val="005F2145"/>
    <w:rsid w:val="005F79AA"/>
    <w:rsid w:val="005F7F5D"/>
    <w:rsid w:val="006016E1"/>
    <w:rsid w:val="0060195D"/>
    <w:rsid w:val="00602D27"/>
    <w:rsid w:val="00603020"/>
    <w:rsid w:val="00604407"/>
    <w:rsid w:val="00607C22"/>
    <w:rsid w:val="006140F8"/>
    <w:rsid w:val="006144A1"/>
    <w:rsid w:val="00615EBB"/>
    <w:rsid w:val="00616096"/>
    <w:rsid w:val="006160A2"/>
    <w:rsid w:val="00617509"/>
    <w:rsid w:val="0062292E"/>
    <w:rsid w:val="006253B6"/>
    <w:rsid w:val="00626EFE"/>
    <w:rsid w:val="006302AA"/>
    <w:rsid w:val="006363BD"/>
    <w:rsid w:val="00636CDC"/>
    <w:rsid w:val="006406D6"/>
    <w:rsid w:val="0064081C"/>
    <w:rsid w:val="0064105D"/>
    <w:rsid w:val="006412DC"/>
    <w:rsid w:val="00642BC6"/>
    <w:rsid w:val="00644790"/>
    <w:rsid w:val="00645BEB"/>
    <w:rsid w:val="00646A73"/>
    <w:rsid w:val="006501AF"/>
    <w:rsid w:val="00650DDE"/>
    <w:rsid w:val="006536FC"/>
    <w:rsid w:val="00654165"/>
    <w:rsid w:val="00654E77"/>
    <w:rsid w:val="0065505B"/>
    <w:rsid w:val="006670AC"/>
    <w:rsid w:val="00671226"/>
    <w:rsid w:val="00672307"/>
    <w:rsid w:val="00676346"/>
    <w:rsid w:val="00680716"/>
    <w:rsid w:val="006808C6"/>
    <w:rsid w:val="00682668"/>
    <w:rsid w:val="00692A68"/>
    <w:rsid w:val="00693A15"/>
    <w:rsid w:val="00695D85"/>
    <w:rsid w:val="00697A5C"/>
    <w:rsid w:val="00697D53"/>
    <w:rsid w:val="006A2F07"/>
    <w:rsid w:val="006A30A2"/>
    <w:rsid w:val="006A32BA"/>
    <w:rsid w:val="006A365E"/>
    <w:rsid w:val="006A6D23"/>
    <w:rsid w:val="006A7B3E"/>
    <w:rsid w:val="006B25DE"/>
    <w:rsid w:val="006B2D2C"/>
    <w:rsid w:val="006B605B"/>
    <w:rsid w:val="006B72C7"/>
    <w:rsid w:val="006B760B"/>
    <w:rsid w:val="006B7764"/>
    <w:rsid w:val="006C1C3B"/>
    <w:rsid w:val="006C4E43"/>
    <w:rsid w:val="006C643E"/>
    <w:rsid w:val="006D2932"/>
    <w:rsid w:val="006D3671"/>
    <w:rsid w:val="006D4176"/>
    <w:rsid w:val="006D633E"/>
    <w:rsid w:val="006E0A73"/>
    <w:rsid w:val="006E0FEE"/>
    <w:rsid w:val="006E1EF1"/>
    <w:rsid w:val="006E6182"/>
    <w:rsid w:val="006E6719"/>
    <w:rsid w:val="006E6C11"/>
    <w:rsid w:val="006F19F2"/>
    <w:rsid w:val="006F23E7"/>
    <w:rsid w:val="006F7C0C"/>
    <w:rsid w:val="007004B9"/>
    <w:rsid w:val="00700755"/>
    <w:rsid w:val="0070646B"/>
    <w:rsid w:val="00706CCC"/>
    <w:rsid w:val="00707CBD"/>
    <w:rsid w:val="00710385"/>
    <w:rsid w:val="007130A2"/>
    <w:rsid w:val="00715463"/>
    <w:rsid w:val="00716AC0"/>
    <w:rsid w:val="0072568E"/>
    <w:rsid w:val="007274AA"/>
    <w:rsid w:val="00730655"/>
    <w:rsid w:val="00731D77"/>
    <w:rsid w:val="00732360"/>
    <w:rsid w:val="0073390A"/>
    <w:rsid w:val="00734E64"/>
    <w:rsid w:val="007367D1"/>
    <w:rsid w:val="00736B37"/>
    <w:rsid w:val="00740A35"/>
    <w:rsid w:val="00744834"/>
    <w:rsid w:val="00745996"/>
    <w:rsid w:val="00745AD9"/>
    <w:rsid w:val="007520B4"/>
    <w:rsid w:val="00752960"/>
    <w:rsid w:val="007549D3"/>
    <w:rsid w:val="007624C7"/>
    <w:rsid w:val="007637E0"/>
    <w:rsid w:val="007642F9"/>
    <w:rsid w:val="00765041"/>
    <w:rsid w:val="007655D5"/>
    <w:rsid w:val="00772CCA"/>
    <w:rsid w:val="00773E4F"/>
    <w:rsid w:val="007763C1"/>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4E91"/>
    <w:rsid w:val="007B5A43"/>
    <w:rsid w:val="007B709B"/>
    <w:rsid w:val="007B70C7"/>
    <w:rsid w:val="007B711C"/>
    <w:rsid w:val="007C0B00"/>
    <w:rsid w:val="007C1343"/>
    <w:rsid w:val="007C143E"/>
    <w:rsid w:val="007C298E"/>
    <w:rsid w:val="007C5EF1"/>
    <w:rsid w:val="007C7BF5"/>
    <w:rsid w:val="007D126D"/>
    <w:rsid w:val="007D19B7"/>
    <w:rsid w:val="007D3391"/>
    <w:rsid w:val="007D6B4B"/>
    <w:rsid w:val="007D75E5"/>
    <w:rsid w:val="007D773E"/>
    <w:rsid w:val="007E066E"/>
    <w:rsid w:val="007E067B"/>
    <w:rsid w:val="007E1356"/>
    <w:rsid w:val="007E1B67"/>
    <w:rsid w:val="007E20FC"/>
    <w:rsid w:val="007E38A9"/>
    <w:rsid w:val="007E7062"/>
    <w:rsid w:val="007F0E1E"/>
    <w:rsid w:val="007F1B6F"/>
    <w:rsid w:val="007F29A7"/>
    <w:rsid w:val="007F73FA"/>
    <w:rsid w:val="008004B4"/>
    <w:rsid w:val="00803FAC"/>
    <w:rsid w:val="0080468C"/>
    <w:rsid w:val="00804BD6"/>
    <w:rsid w:val="00805BE8"/>
    <w:rsid w:val="00807407"/>
    <w:rsid w:val="00807A57"/>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6F96"/>
    <w:rsid w:val="00827324"/>
    <w:rsid w:val="00833583"/>
    <w:rsid w:val="008355EA"/>
    <w:rsid w:val="00835D12"/>
    <w:rsid w:val="00837458"/>
    <w:rsid w:val="00837AAE"/>
    <w:rsid w:val="00840390"/>
    <w:rsid w:val="00841EA3"/>
    <w:rsid w:val="008429AD"/>
    <w:rsid w:val="008429DB"/>
    <w:rsid w:val="008466C1"/>
    <w:rsid w:val="008506ED"/>
    <w:rsid w:val="00850C75"/>
    <w:rsid w:val="00850E01"/>
    <w:rsid w:val="00850E39"/>
    <w:rsid w:val="008527A4"/>
    <w:rsid w:val="0085477A"/>
    <w:rsid w:val="00855107"/>
    <w:rsid w:val="00855173"/>
    <w:rsid w:val="008557D9"/>
    <w:rsid w:val="00855BF7"/>
    <w:rsid w:val="00856214"/>
    <w:rsid w:val="008562BF"/>
    <w:rsid w:val="00856AB6"/>
    <w:rsid w:val="00861A3E"/>
    <w:rsid w:val="00862089"/>
    <w:rsid w:val="00864454"/>
    <w:rsid w:val="00864DA4"/>
    <w:rsid w:val="0086556E"/>
    <w:rsid w:val="00866D5B"/>
    <w:rsid w:val="00866FF5"/>
    <w:rsid w:val="00867146"/>
    <w:rsid w:val="0087332D"/>
    <w:rsid w:val="00873E1F"/>
    <w:rsid w:val="00874C16"/>
    <w:rsid w:val="00884A50"/>
    <w:rsid w:val="00886ADC"/>
    <w:rsid w:val="00886D1F"/>
    <w:rsid w:val="00891EE1"/>
    <w:rsid w:val="008923C6"/>
    <w:rsid w:val="00893987"/>
    <w:rsid w:val="0089572A"/>
    <w:rsid w:val="008961FC"/>
    <w:rsid w:val="008963EF"/>
    <w:rsid w:val="0089688E"/>
    <w:rsid w:val="00897A91"/>
    <w:rsid w:val="008A1033"/>
    <w:rsid w:val="008A1FBE"/>
    <w:rsid w:val="008B014C"/>
    <w:rsid w:val="008B1F6A"/>
    <w:rsid w:val="008B27A2"/>
    <w:rsid w:val="008B3194"/>
    <w:rsid w:val="008B5AE7"/>
    <w:rsid w:val="008C1BCA"/>
    <w:rsid w:val="008C34E4"/>
    <w:rsid w:val="008C60E9"/>
    <w:rsid w:val="008C6543"/>
    <w:rsid w:val="008C7F1C"/>
    <w:rsid w:val="008D0554"/>
    <w:rsid w:val="008D1B7C"/>
    <w:rsid w:val="008D5427"/>
    <w:rsid w:val="008D6657"/>
    <w:rsid w:val="008E1F60"/>
    <w:rsid w:val="008E20E9"/>
    <w:rsid w:val="008E307E"/>
    <w:rsid w:val="008F4DD1"/>
    <w:rsid w:val="008F6056"/>
    <w:rsid w:val="00902618"/>
    <w:rsid w:val="00902C07"/>
    <w:rsid w:val="0090374B"/>
    <w:rsid w:val="0090428E"/>
    <w:rsid w:val="00905625"/>
    <w:rsid w:val="00905804"/>
    <w:rsid w:val="009100B5"/>
    <w:rsid w:val="009101E2"/>
    <w:rsid w:val="00910AF3"/>
    <w:rsid w:val="00911F74"/>
    <w:rsid w:val="0091374E"/>
    <w:rsid w:val="00913DB0"/>
    <w:rsid w:val="00913FE1"/>
    <w:rsid w:val="00914CD1"/>
    <w:rsid w:val="0091521C"/>
    <w:rsid w:val="00915D73"/>
    <w:rsid w:val="00916077"/>
    <w:rsid w:val="00916FA5"/>
    <w:rsid w:val="009170A2"/>
    <w:rsid w:val="009173C4"/>
    <w:rsid w:val="009208A6"/>
    <w:rsid w:val="00920B66"/>
    <w:rsid w:val="0092133B"/>
    <w:rsid w:val="00924514"/>
    <w:rsid w:val="00927316"/>
    <w:rsid w:val="0092748E"/>
    <w:rsid w:val="00931301"/>
    <w:rsid w:val="0093133D"/>
    <w:rsid w:val="0093276D"/>
    <w:rsid w:val="00933D12"/>
    <w:rsid w:val="00933F8C"/>
    <w:rsid w:val="00934B01"/>
    <w:rsid w:val="00937065"/>
    <w:rsid w:val="0093771C"/>
    <w:rsid w:val="00937E8A"/>
    <w:rsid w:val="00940285"/>
    <w:rsid w:val="009415B0"/>
    <w:rsid w:val="00947E7E"/>
    <w:rsid w:val="0095139A"/>
    <w:rsid w:val="00952736"/>
    <w:rsid w:val="009532FE"/>
    <w:rsid w:val="00953E16"/>
    <w:rsid w:val="009542AC"/>
    <w:rsid w:val="0095561F"/>
    <w:rsid w:val="0095675D"/>
    <w:rsid w:val="00956AB6"/>
    <w:rsid w:val="00961BB2"/>
    <w:rsid w:val="00962108"/>
    <w:rsid w:val="009638D6"/>
    <w:rsid w:val="00963966"/>
    <w:rsid w:val="0097408E"/>
    <w:rsid w:val="00974BB2"/>
    <w:rsid w:val="00974FA7"/>
    <w:rsid w:val="009756E5"/>
    <w:rsid w:val="00977A8C"/>
    <w:rsid w:val="0098271B"/>
    <w:rsid w:val="00983910"/>
    <w:rsid w:val="009855B5"/>
    <w:rsid w:val="00987BBA"/>
    <w:rsid w:val="009932AC"/>
    <w:rsid w:val="00994351"/>
    <w:rsid w:val="00995889"/>
    <w:rsid w:val="0099628A"/>
    <w:rsid w:val="00996A8F"/>
    <w:rsid w:val="00996FC2"/>
    <w:rsid w:val="009A1DBF"/>
    <w:rsid w:val="009A36FA"/>
    <w:rsid w:val="009A3ADC"/>
    <w:rsid w:val="009A68E6"/>
    <w:rsid w:val="009A7123"/>
    <w:rsid w:val="009A7598"/>
    <w:rsid w:val="009B0EDE"/>
    <w:rsid w:val="009B1DF8"/>
    <w:rsid w:val="009B37B2"/>
    <w:rsid w:val="009B3D20"/>
    <w:rsid w:val="009B5418"/>
    <w:rsid w:val="009B58BD"/>
    <w:rsid w:val="009C0727"/>
    <w:rsid w:val="009C0C52"/>
    <w:rsid w:val="009C1703"/>
    <w:rsid w:val="009C2679"/>
    <w:rsid w:val="009C3C80"/>
    <w:rsid w:val="009C418C"/>
    <w:rsid w:val="009C492F"/>
    <w:rsid w:val="009D2FF2"/>
    <w:rsid w:val="009D3226"/>
    <w:rsid w:val="009D3385"/>
    <w:rsid w:val="009D42A2"/>
    <w:rsid w:val="009D5303"/>
    <w:rsid w:val="009D793C"/>
    <w:rsid w:val="009E16A9"/>
    <w:rsid w:val="009E35DA"/>
    <w:rsid w:val="009E375F"/>
    <w:rsid w:val="009E39D4"/>
    <w:rsid w:val="009E433B"/>
    <w:rsid w:val="009E5401"/>
    <w:rsid w:val="009F23A9"/>
    <w:rsid w:val="009F6624"/>
    <w:rsid w:val="00A00FB2"/>
    <w:rsid w:val="00A0583F"/>
    <w:rsid w:val="00A0758F"/>
    <w:rsid w:val="00A10F09"/>
    <w:rsid w:val="00A1570A"/>
    <w:rsid w:val="00A202F3"/>
    <w:rsid w:val="00A211B4"/>
    <w:rsid w:val="00A21620"/>
    <w:rsid w:val="00A27488"/>
    <w:rsid w:val="00A3303E"/>
    <w:rsid w:val="00A33DDF"/>
    <w:rsid w:val="00A34547"/>
    <w:rsid w:val="00A375D7"/>
    <w:rsid w:val="00A376B7"/>
    <w:rsid w:val="00A41BF5"/>
    <w:rsid w:val="00A42E01"/>
    <w:rsid w:val="00A44778"/>
    <w:rsid w:val="00A449B0"/>
    <w:rsid w:val="00A469E7"/>
    <w:rsid w:val="00A46C9B"/>
    <w:rsid w:val="00A50F97"/>
    <w:rsid w:val="00A55398"/>
    <w:rsid w:val="00A604A4"/>
    <w:rsid w:val="00A61B7D"/>
    <w:rsid w:val="00A61F4F"/>
    <w:rsid w:val="00A64176"/>
    <w:rsid w:val="00A6605B"/>
    <w:rsid w:val="00A66ADC"/>
    <w:rsid w:val="00A67275"/>
    <w:rsid w:val="00A7147D"/>
    <w:rsid w:val="00A716D9"/>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0C3E"/>
    <w:rsid w:val="00AA1CFD"/>
    <w:rsid w:val="00AA2239"/>
    <w:rsid w:val="00AA33D2"/>
    <w:rsid w:val="00AB0C57"/>
    <w:rsid w:val="00AB1195"/>
    <w:rsid w:val="00AB2FEC"/>
    <w:rsid w:val="00AB4182"/>
    <w:rsid w:val="00AB5E72"/>
    <w:rsid w:val="00AB7CDA"/>
    <w:rsid w:val="00AC04D3"/>
    <w:rsid w:val="00AC27DB"/>
    <w:rsid w:val="00AC6D6B"/>
    <w:rsid w:val="00AC720D"/>
    <w:rsid w:val="00AD21B8"/>
    <w:rsid w:val="00AD5E3F"/>
    <w:rsid w:val="00AD7736"/>
    <w:rsid w:val="00AE10CE"/>
    <w:rsid w:val="00AE3303"/>
    <w:rsid w:val="00AE6A1E"/>
    <w:rsid w:val="00AE70D4"/>
    <w:rsid w:val="00AE7868"/>
    <w:rsid w:val="00AF0407"/>
    <w:rsid w:val="00AF049B"/>
    <w:rsid w:val="00AF4B5B"/>
    <w:rsid w:val="00AF4D8B"/>
    <w:rsid w:val="00AF734D"/>
    <w:rsid w:val="00AF7607"/>
    <w:rsid w:val="00B019A2"/>
    <w:rsid w:val="00B01E63"/>
    <w:rsid w:val="00B067CA"/>
    <w:rsid w:val="00B07BF4"/>
    <w:rsid w:val="00B12B26"/>
    <w:rsid w:val="00B13420"/>
    <w:rsid w:val="00B13BEC"/>
    <w:rsid w:val="00B140BE"/>
    <w:rsid w:val="00B16398"/>
    <w:rsid w:val="00B163F8"/>
    <w:rsid w:val="00B16609"/>
    <w:rsid w:val="00B23B40"/>
    <w:rsid w:val="00B2472D"/>
    <w:rsid w:val="00B24CA0"/>
    <w:rsid w:val="00B2549F"/>
    <w:rsid w:val="00B30EA3"/>
    <w:rsid w:val="00B30F16"/>
    <w:rsid w:val="00B31F6C"/>
    <w:rsid w:val="00B339F4"/>
    <w:rsid w:val="00B4108D"/>
    <w:rsid w:val="00B4161A"/>
    <w:rsid w:val="00B505C3"/>
    <w:rsid w:val="00B515A1"/>
    <w:rsid w:val="00B53960"/>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C6D"/>
    <w:rsid w:val="00B82D20"/>
    <w:rsid w:val="00B831AE"/>
    <w:rsid w:val="00B8446C"/>
    <w:rsid w:val="00B87725"/>
    <w:rsid w:val="00B879B6"/>
    <w:rsid w:val="00B922B5"/>
    <w:rsid w:val="00B92E51"/>
    <w:rsid w:val="00B936AC"/>
    <w:rsid w:val="00B93D2A"/>
    <w:rsid w:val="00BA1AA1"/>
    <w:rsid w:val="00BA259A"/>
    <w:rsid w:val="00BA259C"/>
    <w:rsid w:val="00BA29D3"/>
    <w:rsid w:val="00BA307F"/>
    <w:rsid w:val="00BA5280"/>
    <w:rsid w:val="00BA63DD"/>
    <w:rsid w:val="00BA7104"/>
    <w:rsid w:val="00BB1038"/>
    <w:rsid w:val="00BB14F1"/>
    <w:rsid w:val="00BB1E48"/>
    <w:rsid w:val="00BB3734"/>
    <w:rsid w:val="00BB38C4"/>
    <w:rsid w:val="00BB572E"/>
    <w:rsid w:val="00BB71E2"/>
    <w:rsid w:val="00BB74FD"/>
    <w:rsid w:val="00BC0AF8"/>
    <w:rsid w:val="00BC1734"/>
    <w:rsid w:val="00BC5982"/>
    <w:rsid w:val="00BC5D9C"/>
    <w:rsid w:val="00BC60BF"/>
    <w:rsid w:val="00BC7BDF"/>
    <w:rsid w:val="00BD1A96"/>
    <w:rsid w:val="00BD28BF"/>
    <w:rsid w:val="00BD6404"/>
    <w:rsid w:val="00BD65E8"/>
    <w:rsid w:val="00BD6E7F"/>
    <w:rsid w:val="00BE33AE"/>
    <w:rsid w:val="00BF046F"/>
    <w:rsid w:val="00BF1180"/>
    <w:rsid w:val="00BF65C8"/>
    <w:rsid w:val="00BF6A27"/>
    <w:rsid w:val="00BF7468"/>
    <w:rsid w:val="00C01D50"/>
    <w:rsid w:val="00C0305F"/>
    <w:rsid w:val="00C056DC"/>
    <w:rsid w:val="00C072C4"/>
    <w:rsid w:val="00C07A6E"/>
    <w:rsid w:val="00C07BA3"/>
    <w:rsid w:val="00C1329B"/>
    <w:rsid w:val="00C14E19"/>
    <w:rsid w:val="00C1572F"/>
    <w:rsid w:val="00C21E29"/>
    <w:rsid w:val="00C23287"/>
    <w:rsid w:val="00C23C73"/>
    <w:rsid w:val="00C24C05"/>
    <w:rsid w:val="00C24D2F"/>
    <w:rsid w:val="00C26222"/>
    <w:rsid w:val="00C31283"/>
    <w:rsid w:val="00C33C48"/>
    <w:rsid w:val="00C340E5"/>
    <w:rsid w:val="00C35AA7"/>
    <w:rsid w:val="00C402FD"/>
    <w:rsid w:val="00C41BA8"/>
    <w:rsid w:val="00C43BA1"/>
    <w:rsid w:val="00C43DAB"/>
    <w:rsid w:val="00C47F08"/>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716E"/>
    <w:rsid w:val="00C771EC"/>
    <w:rsid w:val="00C77258"/>
    <w:rsid w:val="00C77DD9"/>
    <w:rsid w:val="00C83BE6"/>
    <w:rsid w:val="00C83CC1"/>
    <w:rsid w:val="00C85354"/>
    <w:rsid w:val="00C86273"/>
    <w:rsid w:val="00C86ABA"/>
    <w:rsid w:val="00C87635"/>
    <w:rsid w:val="00C90B76"/>
    <w:rsid w:val="00C943F3"/>
    <w:rsid w:val="00C9493A"/>
    <w:rsid w:val="00C966E4"/>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0E97"/>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F212D"/>
    <w:rsid w:val="00CF383C"/>
    <w:rsid w:val="00CF4156"/>
    <w:rsid w:val="00D0036C"/>
    <w:rsid w:val="00D03D00"/>
    <w:rsid w:val="00D05C30"/>
    <w:rsid w:val="00D064E2"/>
    <w:rsid w:val="00D10052"/>
    <w:rsid w:val="00D11359"/>
    <w:rsid w:val="00D11510"/>
    <w:rsid w:val="00D133A4"/>
    <w:rsid w:val="00D16DC7"/>
    <w:rsid w:val="00D22D21"/>
    <w:rsid w:val="00D3188C"/>
    <w:rsid w:val="00D33834"/>
    <w:rsid w:val="00D35F9B"/>
    <w:rsid w:val="00D36B69"/>
    <w:rsid w:val="00D408DD"/>
    <w:rsid w:val="00D4283C"/>
    <w:rsid w:val="00D44655"/>
    <w:rsid w:val="00D45CC0"/>
    <w:rsid w:val="00D45D72"/>
    <w:rsid w:val="00D520E4"/>
    <w:rsid w:val="00D531BD"/>
    <w:rsid w:val="00D53A38"/>
    <w:rsid w:val="00D54B4F"/>
    <w:rsid w:val="00D56007"/>
    <w:rsid w:val="00D575DD"/>
    <w:rsid w:val="00D57C28"/>
    <w:rsid w:val="00D57DFA"/>
    <w:rsid w:val="00D607E8"/>
    <w:rsid w:val="00D60971"/>
    <w:rsid w:val="00D62488"/>
    <w:rsid w:val="00D6417A"/>
    <w:rsid w:val="00D67FCF"/>
    <w:rsid w:val="00D709CE"/>
    <w:rsid w:val="00D71F73"/>
    <w:rsid w:val="00D74704"/>
    <w:rsid w:val="00D74DEA"/>
    <w:rsid w:val="00D75F9D"/>
    <w:rsid w:val="00D76C48"/>
    <w:rsid w:val="00D80193"/>
    <w:rsid w:val="00D80786"/>
    <w:rsid w:val="00D80964"/>
    <w:rsid w:val="00D81CAB"/>
    <w:rsid w:val="00D843E2"/>
    <w:rsid w:val="00D8576F"/>
    <w:rsid w:val="00D85BD1"/>
    <w:rsid w:val="00D8677F"/>
    <w:rsid w:val="00D86B1C"/>
    <w:rsid w:val="00D86F55"/>
    <w:rsid w:val="00D873A0"/>
    <w:rsid w:val="00D97F0C"/>
    <w:rsid w:val="00DA030B"/>
    <w:rsid w:val="00DA0F7E"/>
    <w:rsid w:val="00DA12EF"/>
    <w:rsid w:val="00DA3A86"/>
    <w:rsid w:val="00DA7FEF"/>
    <w:rsid w:val="00DB054E"/>
    <w:rsid w:val="00DB1E5B"/>
    <w:rsid w:val="00DB48E4"/>
    <w:rsid w:val="00DB6E5F"/>
    <w:rsid w:val="00DB7412"/>
    <w:rsid w:val="00DC00DC"/>
    <w:rsid w:val="00DC1D11"/>
    <w:rsid w:val="00DC2500"/>
    <w:rsid w:val="00DC4F72"/>
    <w:rsid w:val="00DC7075"/>
    <w:rsid w:val="00DC77DC"/>
    <w:rsid w:val="00DD0453"/>
    <w:rsid w:val="00DD0C2C"/>
    <w:rsid w:val="00DD0DCC"/>
    <w:rsid w:val="00DD19DE"/>
    <w:rsid w:val="00DD20E5"/>
    <w:rsid w:val="00DD28BC"/>
    <w:rsid w:val="00DD3949"/>
    <w:rsid w:val="00DE31F0"/>
    <w:rsid w:val="00DE3D1C"/>
    <w:rsid w:val="00DF14A8"/>
    <w:rsid w:val="00DF2640"/>
    <w:rsid w:val="00DF4C55"/>
    <w:rsid w:val="00DF4EEC"/>
    <w:rsid w:val="00DF5026"/>
    <w:rsid w:val="00DF6D20"/>
    <w:rsid w:val="00E0227D"/>
    <w:rsid w:val="00E04B84"/>
    <w:rsid w:val="00E05314"/>
    <w:rsid w:val="00E06466"/>
    <w:rsid w:val="00E06835"/>
    <w:rsid w:val="00E06888"/>
    <w:rsid w:val="00E06FDA"/>
    <w:rsid w:val="00E07819"/>
    <w:rsid w:val="00E11042"/>
    <w:rsid w:val="00E13510"/>
    <w:rsid w:val="00E160A5"/>
    <w:rsid w:val="00E16CDA"/>
    <w:rsid w:val="00E1713D"/>
    <w:rsid w:val="00E2003C"/>
    <w:rsid w:val="00E201A2"/>
    <w:rsid w:val="00E20232"/>
    <w:rsid w:val="00E20A43"/>
    <w:rsid w:val="00E23898"/>
    <w:rsid w:val="00E25B8B"/>
    <w:rsid w:val="00E25D18"/>
    <w:rsid w:val="00E26893"/>
    <w:rsid w:val="00E30F00"/>
    <w:rsid w:val="00E311C4"/>
    <w:rsid w:val="00E319F1"/>
    <w:rsid w:val="00E33CD2"/>
    <w:rsid w:val="00E355B0"/>
    <w:rsid w:val="00E40E90"/>
    <w:rsid w:val="00E45C7E"/>
    <w:rsid w:val="00E51298"/>
    <w:rsid w:val="00E531EB"/>
    <w:rsid w:val="00E53685"/>
    <w:rsid w:val="00E54874"/>
    <w:rsid w:val="00E54B6F"/>
    <w:rsid w:val="00E5543C"/>
    <w:rsid w:val="00E55ACA"/>
    <w:rsid w:val="00E57084"/>
    <w:rsid w:val="00E5738C"/>
    <w:rsid w:val="00E57B74"/>
    <w:rsid w:val="00E65BC6"/>
    <w:rsid w:val="00E661FF"/>
    <w:rsid w:val="00E663E6"/>
    <w:rsid w:val="00E6695D"/>
    <w:rsid w:val="00E67894"/>
    <w:rsid w:val="00E726EB"/>
    <w:rsid w:val="00E72CF1"/>
    <w:rsid w:val="00E755FC"/>
    <w:rsid w:val="00E80B52"/>
    <w:rsid w:val="00E81489"/>
    <w:rsid w:val="00E824C3"/>
    <w:rsid w:val="00E83BE7"/>
    <w:rsid w:val="00E840B3"/>
    <w:rsid w:val="00E84D10"/>
    <w:rsid w:val="00E8629F"/>
    <w:rsid w:val="00E87493"/>
    <w:rsid w:val="00E907A5"/>
    <w:rsid w:val="00E91008"/>
    <w:rsid w:val="00E92758"/>
    <w:rsid w:val="00E9374E"/>
    <w:rsid w:val="00E94F54"/>
    <w:rsid w:val="00E97AD5"/>
    <w:rsid w:val="00EA00FA"/>
    <w:rsid w:val="00EA1111"/>
    <w:rsid w:val="00EA1349"/>
    <w:rsid w:val="00EA2090"/>
    <w:rsid w:val="00EA32AB"/>
    <w:rsid w:val="00EA33FC"/>
    <w:rsid w:val="00EA3B4F"/>
    <w:rsid w:val="00EA3C24"/>
    <w:rsid w:val="00EA73DF"/>
    <w:rsid w:val="00EB107E"/>
    <w:rsid w:val="00EB2778"/>
    <w:rsid w:val="00EB3972"/>
    <w:rsid w:val="00EB47C4"/>
    <w:rsid w:val="00EB61AE"/>
    <w:rsid w:val="00EB6872"/>
    <w:rsid w:val="00EC1D84"/>
    <w:rsid w:val="00EC322D"/>
    <w:rsid w:val="00EC4C82"/>
    <w:rsid w:val="00EC6792"/>
    <w:rsid w:val="00EC7D5E"/>
    <w:rsid w:val="00ED2F00"/>
    <w:rsid w:val="00ED383A"/>
    <w:rsid w:val="00ED39F8"/>
    <w:rsid w:val="00ED3D43"/>
    <w:rsid w:val="00ED53E3"/>
    <w:rsid w:val="00EE1080"/>
    <w:rsid w:val="00EF1EC5"/>
    <w:rsid w:val="00EF4C88"/>
    <w:rsid w:val="00EF5278"/>
    <w:rsid w:val="00EF55EB"/>
    <w:rsid w:val="00EF7A9D"/>
    <w:rsid w:val="00F00DCC"/>
    <w:rsid w:val="00F0156F"/>
    <w:rsid w:val="00F031B0"/>
    <w:rsid w:val="00F05AC8"/>
    <w:rsid w:val="00F07167"/>
    <w:rsid w:val="00F072D8"/>
    <w:rsid w:val="00F07CE0"/>
    <w:rsid w:val="00F115F5"/>
    <w:rsid w:val="00F118B0"/>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5219F"/>
    <w:rsid w:val="00F53053"/>
    <w:rsid w:val="00F53FE2"/>
    <w:rsid w:val="00F575FF"/>
    <w:rsid w:val="00F618EF"/>
    <w:rsid w:val="00F6191E"/>
    <w:rsid w:val="00F61DDD"/>
    <w:rsid w:val="00F65582"/>
    <w:rsid w:val="00F66E75"/>
    <w:rsid w:val="00F67735"/>
    <w:rsid w:val="00F724BC"/>
    <w:rsid w:val="00F7257A"/>
    <w:rsid w:val="00F74274"/>
    <w:rsid w:val="00F75708"/>
    <w:rsid w:val="00F77EB0"/>
    <w:rsid w:val="00F81FD7"/>
    <w:rsid w:val="00F82BF6"/>
    <w:rsid w:val="00F83A96"/>
    <w:rsid w:val="00F85FDA"/>
    <w:rsid w:val="00F874DC"/>
    <w:rsid w:val="00F87AFD"/>
    <w:rsid w:val="00F87CDD"/>
    <w:rsid w:val="00F91C1B"/>
    <w:rsid w:val="00F933F0"/>
    <w:rsid w:val="00F93644"/>
    <w:rsid w:val="00F937A3"/>
    <w:rsid w:val="00F94715"/>
    <w:rsid w:val="00F96A3D"/>
    <w:rsid w:val="00F97FB7"/>
    <w:rsid w:val="00FA4718"/>
    <w:rsid w:val="00FA5848"/>
    <w:rsid w:val="00FA5FFD"/>
    <w:rsid w:val="00FA6899"/>
    <w:rsid w:val="00FA76A2"/>
    <w:rsid w:val="00FA7C95"/>
    <w:rsid w:val="00FA7F3D"/>
    <w:rsid w:val="00FB0509"/>
    <w:rsid w:val="00FB1851"/>
    <w:rsid w:val="00FB267D"/>
    <w:rsid w:val="00FB35DF"/>
    <w:rsid w:val="00FB38D8"/>
    <w:rsid w:val="00FB49C0"/>
    <w:rsid w:val="00FC051F"/>
    <w:rsid w:val="00FC0596"/>
    <w:rsid w:val="00FC06FF"/>
    <w:rsid w:val="00FC08F8"/>
    <w:rsid w:val="00FC2656"/>
    <w:rsid w:val="00FC2E13"/>
    <w:rsid w:val="00FC3EE6"/>
    <w:rsid w:val="00FC69B4"/>
    <w:rsid w:val="00FC6C59"/>
    <w:rsid w:val="00FD0330"/>
    <w:rsid w:val="00FD0694"/>
    <w:rsid w:val="00FD25BE"/>
    <w:rsid w:val="00FD2E70"/>
    <w:rsid w:val="00FD3111"/>
    <w:rsid w:val="00FD3787"/>
    <w:rsid w:val="00FD701C"/>
    <w:rsid w:val="00FD7AA7"/>
    <w:rsid w:val="00FE2AB4"/>
    <w:rsid w:val="00FE5750"/>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5E8"/>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1"/>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972402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712BF-D3C3-4FB3-A87A-3671DAFC9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6</Pages>
  <Words>2066</Words>
  <Characters>11780</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13</cp:revision>
  <cp:lastPrinted>2019-04-25T01:09:00Z</cp:lastPrinted>
  <dcterms:created xsi:type="dcterms:W3CDTF">2023-04-10T01:41:00Z</dcterms:created>
  <dcterms:modified xsi:type="dcterms:W3CDTF">2023-04-10T08:34:00Z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